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7FAB6" w14:textId="77777777" w:rsidR="009B1710" w:rsidRDefault="009B17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6" w:line="240" w:lineRule="auto"/>
        <w:ind w:left="28"/>
        <w:rPr>
          <w:rFonts w:ascii="Calibri" w:eastAsia="Calibri" w:hAnsi="Calibri" w:cs="Calibri"/>
          <w:sz w:val="72"/>
          <w:szCs w:val="72"/>
        </w:rPr>
      </w:pPr>
    </w:p>
    <w:p w14:paraId="3DE9E9F0" w14:textId="77777777" w:rsidR="009B1710" w:rsidRDefault="009B17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6" w:line="240" w:lineRule="auto"/>
        <w:ind w:left="28"/>
        <w:rPr>
          <w:rFonts w:ascii="Calibri" w:eastAsia="Calibri" w:hAnsi="Calibri" w:cs="Calibri"/>
          <w:sz w:val="72"/>
          <w:szCs w:val="72"/>
        </w:rPr>
      </w:pPr>
      <w:r>
        <w:rPr>
          <w:rFonts w:ascii="Calibri" w:eastAsia="Calibri" w:hAnsi="Calibri" w:cs="Calibri"/>
          <w:noProof/>
          <w:sz w:val="72"/>
          <w:szCs w:val="72"/>
        </w:rPr>
        <w:drawing>
          <wp:anchor distT="0" distB="0" distL="114300" distR="114300" simplePos="0" relativeHeight="251658240" behindDoc="0" locked="0" layoutInCell="1" allowOverlap="1" wp14:anchorId="7EFB8C3F" wp14:editId="0175A2A9">
            <wp:simplePos x="0" y="0"/>
            <wp:positionH relativeFrom="margin">
              <wp:align>center</wp:align>
            </wp:positionH>
            <wp:positionV relativeFrom="paragraph">
              <wp:posOffset>-114300</wp:posOffset>
            </wp:positionV>
            <wp:extent cx="13830300" cy="3918245"/>
            <wp:effectExtent l="0" t="0" r="0" b="6350"/>
            <wp:wrapNone/>
            <wp:docPr id="14093459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345954" name="Picture 140934595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30300" cy="3918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C08383" w14:textId="77777777" w:rsidR="009B1710" w:rsidRDefault="009B17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6" w:line="240" w:lineRule="auto"/>
        <w:ind w:left="28"/>
        <w:rPr>
          <w:rFonts w:ascii="Calibri" w:eastAsia="Calibri" w:hAnsi="Calibri" w:cs="Calibri"/>
          <w:sz w:val="72"/>
          <w:szCs w:val="72"/>
        </w:rPr>
      </w:pPr>
    </w:p>
    <w:p w14:paraId="618224EF" w14:textId="77777777" w:rsidR="009B1710" w:rsidRDefault="009B17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6" w:line="240" w:lineRule="auto"/>
        <w:ind w:left="28"/>
        <w:rPr>
          <w:rFonts w:ascii="Calibri" w:eastAsia="Calibri" w:hAnsi="Calibri" w:cs="Calibri"/>
          <w:sz w:val="72"/>
          <w:szCs w:val="72"/>
        </w:rPr>
      </w:pPr>
    </w:p>
    <w:p w14:paraId="58CFD7B0" w14:textId="77777777" w:rsidR="009B1710" w:rsidRDefault="009B17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6" w:line="240" w:lineRule="auto"/>
        <w:ind w:left="28"/>
        <w:rPr>
          <w:rFonts w:ascii="Calibri" w:eastAsia="Calibri" w:hAnsi="Calibri" w:cs="Calibri"/>
          <w:sz w:val="72"/>
          <w:szCs w:val="72"/>
        </w:rPr>
      </w:pPr>
    </w:p>
    <w:p w14:paraId="3892663C" w14:textId="77777777" w:rsidR="009B1710" w:rsidRDefault="009B17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6" w:line="240" w:lineRule="auto"/>
        <w:ind w:left="28"/>
        <w:rPr>
          <w:rFonts w:ascii="Calibri" w:eastAsia="Calibri" w:hAnsi="Calibri" w:cs="Calibri"/>
          <w:color w:val="000000"/>
          <w:sz w:val="28"/>
          <w:szCs w:val="28"/>
        </w:rPr>
      </w:pPr>
    </w:p>
    <w:p w14:paraId="6368E9D4" w14:textId="77777777" w:rsidR="009B1710" w:rsidRPr="005627F2" w:rsidRDefault="009B1710" w:rsidP="005F3906">
      <w:pPr>
        <w:pStyle w:val="Title"/>
        <w:rPr>
          <w:rFonts w:ascii="Montserrat" w:hAnsi="Montserrat"/>
        </w:rPr>
      </w:pPr>
      <w:r>
        <w:rPr>
          <w:rFonts w:ascii="Montserrat" w:hAnsi="Montserrat"/>
        </w:rPr>
        <w:t xml:space="preserve">Australian Assistive Technology Conference (AATC) 2026 Program </w:t>
      </w:r>
    </w:p>
    <w:p w14:paraId="4ADF68A5" w14:textId="77777777" w:rsidR="009B1710" w:rsidRPr="005627F2" w:rsidRDefault="009B1710" w:rsidP="005F3906">
      <w:pPr>
        <w:pStyle w:val="Title"/>
        <w:rPr>
          <w:rFonts w:ascii="Montserrat" w:hAnsi="Montserrat"/>
        </w:rPr>
      </w:pPr>
      <w:r>
        <w:rPr>
          <w:rFonts w:ascii="Montserrat" w:hAnsi="Montserrat"/>
        </w:rPr>
        <w:t>Real Solutions for Real Life</w:t>
      </w:r>
    </w:p>
    <w:p w14:paraId="77BE5ABA" w14:textId="77777777" w:rsidR="009B1710" w:rsidRPr="005627F2" w:rsidRDefault="009B1710" w:rsidP="005F3906">
      <w:pPr>
        <w:pStyle w:val="Title"/>
        <w:rPr>
          <w:rFonts w:ascii="Montserrat" w:hAnsi="Montserrat"/>
          <w:b w:val="0"/>
          <w:bCs w:val="0"/>
          <w:sz w:val="56"/>
          <w:szCs w:val="56"/>
        </w:rPr>
      </w:pPr>
      <w:r>
        <w:rPr>
          <w:rFonts w:ascii="Montserrat" w:hAnsi="Montserrat"/>
          <w:b w:val="0"/>
          <w:bCs w:val="0"/>
          <w:sz w:val="56"/>
          <w:szCs w:val="56"/>
        </w:rPr>
        <w:t>11-13 November 2026, Melbourne Cricket Ground</w:t>
      </w:r>
    </w:p>
    <w:p w14:paraId="5CAB9B23" w14:textId="77777777" w:rsidR="003624DB" w:rsidRDefault="00F27137">
      <w:pPr>
        <w:pageBreakBefore/>
        <w:widowControl w:val="0"/>
        <w:pBdr>
          <w:top w:val="nil"/>
          <w:left w:val="nil"/>
          <w:bottom w:val="nil"/>
          <w:right w:val="nil"/>
          <w:between w:val="nil"/>
        </w:pBdr>
        <w:spacing w:before="646" w:line="240" w:lineRule="auto"/>
        <w:ind w:left="28"/>
        <w:rPr>
          <w:rFonts w:ascii="Lato" w:eastAsia="Lato" w:hAnsi="Lato" w:cs="Lato"/>
          <w:i/>
          <w:iCs/>
          <w:color w:val="000000"/>
          <w:sz w:val="28"/>
          <w:szCs w:val="28"/>
        </w:rPr>
      </w:pPr>
      <w:r>
        <w:rPr>
          <w:rFonts w:ascii="Lato" w:eastAsia="Lato" w:hAnsi="Lato" w:cs="Lato"/>
          <w:i/>
          <w:iCs/>
          <w:color w:val="000000"/>
          <w:sz w:val="28"/>
          <w:szCs w:val="28"/>
        </w:rPr>
        <w:lastRenderedPageBreak/>
        <w:t>Please note that the AATC 202</w:t>
      </w:r>
      <w:r>
        <w:rPr>
          <w:rFonts w:ascii="Lato" w:eastAsia="Lato" w:hAnsi="Lato" w:cs="Lato"/>
          <w:i/>
          <w:iCs/>
          <w:sz w:val="28"/>
          <w:szCs w:val="28"/>
        </w:rPr>
        <w:t>6</w:t>
      </w:r>
      <w:r>
        <w:rPr>
          <w:rFonts w:ascii="Lato" w:eastAsia="Lato" w:hAnsi="Lato" w:cs="Lato"/>
          <w:i/>
          <w:iCs/>
          <w:color w:val="000000"/>
          <w:sz w:val="28"/>
          <w:szCs w:val="28"/>
        </w:rPr>
        <w:t xml:space="preserve"> Program subject to change at the discretion of the Program Committee</w:t>
      </w:r>
    </w:p>
    <w:tbl>
      <w:tblPr>
        <w:tblStyle w:val="affa"/>
        <w:tblW w:w="22252" w:type="dxa"/>
        <w:tblInd w:w="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84"/>
        <w:gridCol w:w="3910"/>
        <w:gridCol w:w="3913"/>
        <w:gridCol w:w="3915"/>
        <w:gridCol w:w="3913"/>
        <w:gridCol w:w="3917"/>
      </w:tblGrid>
      <w:tr w:rsidR="003624DB" w14:paraId="3C44E3AB" w14:textId="77777777">
        <w:trPr>
          <w:trHeight w:val="1222"/>
        </w:trPr>
        <w:tc>
          <w:tcPr>
            <w:tcW w:w="22249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B7A70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rFonts w:ascii="Montserrat" w:eastAsia="Montserrat" w:hAnsi="Montserrat" w:cs="Montserrat"/>
                <w:b/>
                <w:bCs/>
                <w:color w:val="214282"/>
                <w:sz w:val="48"/>
                <w:szCs w:val="48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214282"/>
                <w:sz w:val="48"/>
                <w:szCs w:val="48"/>
              </w:rPr>
              <w:t>Pre-Conference Workshops, Wednesday 11th November 2026</w:t>
            </w:r>
          </w:p>
        </w:tc>
      </w:tr>
      <w:tr w:rsidR="003624DB" w14:paraId="7CC6E9C7" w14:textId="77777777">
        <w:trPr>
          <w:trHeight w:val="863"/>
        </w:trPr>
        <w:tc>
          <w:tcPr>
            <w:tcW w:w="2685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EEDD0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 xml:space="preserve">Location </w:t>
            </w:r>
          </w:p>
        </w:tc>
        <w:tc>
          <w:tcPr>
            <w:tcW w:w="3910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562479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>Legends Room</w:t>
            </w:r>
          </w:p>
        </w:tc>
        <w:tc>
          <w:tcPr>
            <w:tcW w:w="3912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C1FC9D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>AFL Dining Room</w:t>
            </w:r>
          </w:p>
        </w:tc>
        <w:tc>
          <w:tcPr>
            <w:tcW w:w="3914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04F7E4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>Lindsay Hassett Room</w:t>
            </w:r>
          </w:p>
        </w:tc>
        <w:tc>
          <w:tcPr>
            <w:tcW w:w="3912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A6AC0A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>Jack Ryder Room</w:t>
            </w:r>
          </w:p>
        </w:tc>
        <w:tc>
          <w:tcPr>
            <w:tcW w:w="3916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22B6AE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>Keith Miller Room</w:t>
            </w:r>
          </w:p>
        </w:tc>
      </w:tr>
      <w:tr w:rsidR="003624DB" w14:paraId="33CFEC05" w14:textId="77777777">
        <w:trPr>
          <w:trHeight w:val="5215"/>
        </w:trPr>
        <w:tc>
          <w:tcPr>
            <w:tcW w:w="26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37CD0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09.00 – 12.00 </w:t>
            </w:r>
          </w:p>
          <w:p w14:paraId="7ED82BC6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1" w:line="240" w:lineRule="auto"/>
              <w:ind w:left="125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(3-hour workshops)</w:t>
            </w:r>
          </w:p>
        </w:tc>
        <w:tc>
          <w:tcPr>
            <w:tcW w:w="39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440A4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C00000"/>
                <w:sz w:val="24"/>
                <w:szCs w:val="24"/>
              </w:rPr>
              <w:t>INVITED WORKSHOP</w:t>
            </w:r>
          </w:p>
          <w:p w14:paraId="1200BB35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Topic: </w:t>
            </w:r>
            <w:r>
              <w:rPr>
                <w:rFonts w:ascii="Lato" w:eastAsia="Lato" w:hAnsi="Lato" w:cs="Lato"/>
                <w:sz w:val="24"/>
                <w:szCs w:val="24"/>
              </w:rPr>
              <w:t>Powered mobility decision-making: assessment and provision considering cognitive limitations</w:t>
            </w:r>
          </w:p>
          <w:p w14:paraId="411A9BBF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34D5D0C5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A/Prof</w:t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Lato" w:eastAsia="Lato" w:hAnsi="Lato" w:cs="Lato"/>
                <w:sz w:val="24"/>
                <w:szCs w:val="24"/>
              </w:rPr>
              <w:t>Emma Smith</w:t>
            </w:r>
          </w:p>
          <w:p w14:paraId="09B6DC01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4722BBF3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Max Attendees: </w:t>
            </w:r>
            <w:r>
              <w:rPr>
                <w:rFonts w:ascii="Lato" w:eastAsia="Lato" w:hAnsi="Lato" w:cs="Lato"/>
                <w:sz w:val="24"/>
                <w:szCs w:val="24"/>
              </w:rPr>
              <w:t>TBC</w:t>
            </w:r>
          </w:p>
          <w:p w14:paraId="1A912BDA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4E4C041D" w14:textId="77777777" w:rsidR="003624DB" w:rsidRDefault="00CA20A5">
            <w:pPr>
              <w:widowControl w:val="0"/>
              <w:spacing w:before="252" w:line="240" w:lineRule="auto"/>
              <w:ind w:left="116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 Michelle Anesbury</w:t>
            </w:r>
          </w:p>
        </w:tc>
        <w:tc>
          <w:tcPr>
            <w:tcW w:w="391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46B609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C00000"/>
                <w:sz w:val="24"/>
                <w:szCs w:val="24"/>
              </w:rPr>
              <w:t>INVITED WORKSHOP</w:t>
            </w:r>
          </w:p>
          <w:p w14:paraId="14C24785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Topic: </w:t>
            </w:r>
            <w:r>
              <w:rPr>
                <w:rFonts w:ascii="Lato" w:eastAsia="Lato" w:hAnsi="Lato" w:cs="Lato"/>
                <w:color w:val="222222"/>
                <w:sz w:val="24"/>
                <w:szCs w:val="24"/>
              </w:rPr>
              <w:t>Introduction to Medico legal Practice in Assistive Technology and Home Modifications</w:t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 </w:t>
            </w:r>
          </w:p>
          <w:p w14:paraId="7C3E8165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04F6F5DB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Michelle French</w:t>
            </w:r>
          </w:p>
          <w:p w14:paraId="11429745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42B1FB32" w14:textId="77777777" w:rsidR="003624DB" w:rsidRPr="00F27137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Max Attendees: </w:t>
            </w:r>
            <w:r>
              <w:rPr>
                <w:rFonts w:ascii="Lato" w:eastAsia="Lato" w:hAnsi="Lato" w:cs="Lato"/>
                <w:sz w:val="24"/>
                <w:szCs w:val="24"/>
              </w:rPr>
              <w:t>40</w:t>
            </w:r>
          </w:p>
          <w:p w14:paraId="40FE91CB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012BF06B" w14:textId="77777777" w:rsidR="003624DB" w:rsidRDefault="00F27137">
            <w:pPr>
              <w:widowControl w:val="0"/>
              <w:spacing w:before="255" w:line="263" w:lineRule="auto"/>
              <w:ind w:right="551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Libby Callaway</w:t>
            </w:r>
          </w:p>
        </w:tc>
        <w:tc>
          <w:tcPr>
            <w:tcW w:w="39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2D9EB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Topic: </w:t>
            </w:r>
            <w:r>
              <w:rPr>
                <w:rFonts w:ascii="Lato" w:eastAsia="Lato" w:hAnsi="Lato" w:cs="Lato"/>
                <w:sz w:val="24"/>
                <w:szCs w:val="24"/>
              </w:rPr>
              <w:t>From options to outcomes: building decision making frameworks for home modifications professional reasoning</w:t>
            </w:r>
          </w:p>
          <w:p w14:paraId="215EC3D2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4B8B1E27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May Eade</w:t>
            </w:r>
          </w:p>
          <w:p w14:paraId="33108B9C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1CC89BC4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Max Attendees: </w:t>
            </w:r>
            <w:r>
              <w:rPr>
                <w:rFonts w:ascii="Lato" w:eastAsia="Lato" w:hAnsi="Lato" w:cs="Lato"/>
                <w:sz w:val="24"/>
                <w:szCs w:val="24"/>
              </w:rPr>
              <w:t>TBC</w:t>
            </w:r>
          </w:p>
          <w:p w14:paraId="570C7B9A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391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EB524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Topic: </w:t>
            </w:r>
            <w:r>
              <w:rPr>
                <w:rFonts w:ascii="Lato" w:eastAsia="Lato" w:hAnsi="Lato" w:cs="Lato"/>
                <w:sz w:val="24"/>
                <w:szCs w:val="24"/>
              </w:rPr>
              <w:t>Managing Postural Asymmetries from the Bottom up: A hands-on workshop</w:t>
            </w:r>
          </w:p>
          <w:p w14:paraId="24A7D2AA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55497A28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Angela Rowe, Kim Vien, Niharika Dhillon, Cathy Young, Marilena Onufrei </w:t>
            </w:r>
          </w:p>
          <w:p w14:paraId="7EE0256C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780898B7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Max Attendees: </w:t>
            </w:r>
            <w:r>
              <w:rPr>
                <w:rFonts w:ascii="Lato" w:eastAsia="Lato" w:hAnsi="Lato" w:cs="Lato"/>
                <w:sz w:val="24"/>
                <w:szCs w:val="24"/>
              </w:rPr>
              <w:t>24</w:t>
            </w:r>
          </w:p>
          <w:p w14:paraId="7CD7A7AD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78489A25" w14:textId="77777777" w:rsidR="003624DB" w:rsidRDefault="00F27137">
            <w:pPr>
              <w:widowControl w:val="0"/>
              <w:spacing w:before="256" w:line="240" w:lineRule="auto"/>
              <w:ind w:left="114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Jenni Dabelstein</w:t>
            </w:r>
          </w:p>
        </w:tc>
        <w:tc>
          <w:tcPr>
            <w:tcW w:w="39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4E78DA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Topic: </w:t>
            </w:r>
            <w:r>
              <w:rPr>
                <w:rFonts w:ascii="Lato" w:eastAsia="Lato" w:hAnsi="Lato" w:cs="Lato"/>
                <w:sz w:val="24"/>
                <w:szCs w:val="24"/>
              </w:rPr>
              <w:t>Generative AI and new opportunities in Augmented and Alternative Communication</w:t>
            </w:r>
          </w:p>
          <w:p w14:paraId="217EFCF8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1FBB6B4C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Laurianne Sitbon, Alieh Hajizadehsaffar, Maja Hjuler</w:t>
            </w:r>
          </w:p>
          <w:p w14:paraId="740FF4BC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232CBDFE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Max Attendees: </w:t>
            </w:r>
            <w:r>
              <w:rPr>
                <w:rFonts w:ascii="Lato" w:eastAsia="Lato" w:hAnsi="Lato" w:cs="Lato"/>
                <w:sz w:val="24"/>
                <w:szCs w:val="24"/>
              </w:rPr>
              <w:t>TBC</w:t>
            </w:r>
          </w:p>
          <w:p w14:paraId="0681901F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33829662" w14:textId="77777777" w:rsidR="003624DB" w:rsidRDefault="00F27137" w:rsidP="00F27137">
            <w:pPr>
              <w:widowControl w:val="0"/>
              <w:spacing w:before="280" w:line="240" w:lineRule="auto"/>
              <w:ind w:left="117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Michele Verdonck</w:t>
            </w:r>
          </w:p>
        </w:tc>
      </w:tr>
      <w:tr w:rsidR="003624DB" w14:paraId="1615FE99" w14:textId="77777777">
        <w:trPr>
          <w:trHeight w:val="864"/>
        </w:trPr>
        <w:tc>
          <w:tcPr>
            <w:tcW w:w="2685" w:type="dxa"/>
            <w:shd w:val="clear" w:color="auto" w:fill="ABDEF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E3B0E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12.00 – 12.30 </w:t>
            </w:r>
          </w:p>
        </w:tc>
        <w:tc>
          <w:tcPr>
            <w:tcW w:w="19564" w:type="dxa"/>
            <w:gridSpan w:val="5"/>
            <w:shd w:val="clear" w:color="auto" w:fill="ABDEF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4C6D9D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>LUNCH</w:t>
            </w:r>
          </w:p>
        </w:tc>
      </w:tr>
      <w:tr w:rsidR="003624DB" w14:paraId="3AB55AF0" w14:textId="77777777">
        <w:trPr>
          <w:trHeight w:val="864"/>
        </w:trPr>
        <w:tc>
          <w:tcPr>
            <w:tcW w:w="2685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4EFE6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 xml:space="preserve">Location </w:t>
            </w:r>
          </w:p>
        </w:tc>
        <w:tc>
          <w:tcPr>
            <w:tcW w:w="3910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42CDC" w14:textId="77777777" w:rsidR="003624DB" w:rsidRDefault="00F27137">
            <w:pPr>
              <w:widowControl w:val="0"/>
              <w:spacing w:line="240" w:lineRule="auto"/>
              <w:ind w:left="129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 xml:space="preserve">OFFSITE </w:t>
            </w:r>
          </w:p>
        </w:tc>
        <w:tc>
          <w:tcPr>
            <w:tcW w:w="3912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9D9C0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>AFL Dining Room</w:t>
            </w:r>
          </w:p>
        </w:tc>
        <w:tc>
          <w:tcPr>
            <w:tcW w:w="3914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636ED2" w14:textId="77777777" w:rsidR="003624DB" w:rsidRDefault="00F27137">
            <w:pPr>
              <w:widowControl w:val="0"/>
              <w:spacing w:line="240" w:lineRule="auto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>Legends Room</w:t>
            </w:r>
          </w:p>
        </w:tc>
        <w:tc>
          <w:tcPr>
            <w:tcW w:w="3912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9F407B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>Jack Ryder Room</w:t>
            </w:r>
          </w:p>
        </w:tc>
        <w:tc>
          <w:tcPr>
            <w:tcW w:w="3916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9B8DA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>Lindsay Hassett Room</w:t>
            </w:r>
          </w:p>
        </w:tc>
      </w:tr>
      <w:tr w:rsidR="003624DB" w14:paraId="1676AA12" w14:textId="77777777">
        <w:trPr>
          <w:trHeight w:val="3792"/>
        </w:trPr>
        <w:tc>
          <w:tcPr>
            <w:tcW w:w="26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6E7790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12:30 – 14:30 </w:t>
            </w:r>
          </w:p>
          <w:p w14:paraId="5AEDA900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1" w:line="240" w:lineRule="auto"/>
              <w:ind w:left="125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(2-hour workshops)</w:t>
            </w:r>
          </w:p>
        </w:tc>
        <w:tc>
          <w:tcPr>
            <w:tcW w:w="39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794F19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C00000"/>
                <w:sz w:val="24"/>
                <w:szCs w:val="24"/>
              </w:rPr>
              <w:t>OFFSITE WORKSHOP</w:t>
            </w:r>
          </w:p>
          <w:p w14:paraId="4ADC53B7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Topic: </w:t>
            </w:r>
            <w:r>
              <w:rPr>
                <w:rFonts w:ascii="Lato" w:eastAsia="Lato" w:hAnsi="Lato" w:cs="Lato"/>
                <w:sz w:val="24"/>
                <w:szCs w:val="24"/>
              </w:rPr>
              <w:t>Assessment tools and outcome measures for person-centred assistive technology practice</w:t>
            </w:r>
          </w:p>
          <w:p w14:paraId="018460F6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4E8869CD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Participants will travel to </w:t>
            </w:r>
            <w:hyperlink r:id="rId10">
              <w:r>
                <w:rPr>
                  <w:rFonts w:ascii="Lato" w:eastAsia="Lato" w:hAnsi="Lato" w:cs="Lato"/>
                  <w:color w:val="1155CC"/>
                  <w:sz w:val="24"/>
                  <w:szCs w:val="24"/>
                  <w:u w:val="single"/>
                </w:rPr>
                <w:t>Independent Living Laboratory &amp; Mobility Garden - National Centre for Healthy Ageing (NCHA)</w:t>
              </w:r>
            </w:hyperlink>
            <w:r>
              <w:rPr>
                <w:rFonts w:ascii="Lato" w:eastAsia="Lato" w:hAnsi="Lato" w:cs="Lato"/>
                <w:sz w:val="24"/>
                <w:szCs w:val="24"/>
              </w:rPr>
              <w:t xml:space="preserve"> in Seaford.  Transport to/from the venue provided. </w:t>
            </w:r>
          </w:p>
          <w:p w14:paraId="624FAC4C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*participants will not be able to attend afternoon workshops</w:t>
            </w:r>
          </w:p>
          <w:p w14:paraId="2591C836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64BA88F8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lastRenderedPageBreak/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A/Prof Libby Callaway, A/Prof Natasha Layton</w:t>
            </w:r>
          </w:p>
          <w:p w14:paraId="63258BA0" w14:textId="77777777" w:rsidR="00F27137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This session is fully booked</w:t>
            </w:r>
          </w:p>
        </w:tc>
        <w:tc>
          <w:tcPr>
            <w:tcW w:w="391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6A6ACB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lastRenderedPageBreak/>
              <w:t xml:space="preserve">Topic: </w:t>
            </w:r>
            <w:r>
              <w:rPr>
                <w:rFonts w:ascii="Lato" w:eastAsia="Lato" w:hAnsi="Lato" w:cs="Lato"/>
                <w:sz w:val="24"/>
                <w:szCs w:val="24"/>
              </w:rPr>
              <w:t>Frameworks for Therapists Introducing Powered Mobility to Young Children with Mobility Challenges</w:t>
            </w:r>
          </w:p>
          <w:p w14:paraId="378FB647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1F50950A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Ms Sara West &amp; Erin Hammond</w:t>
            </w:r>
          </w:p>
          <w:p w14:paraId="717272E7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4EAEF2B1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Max Attendees: </w:t>
            </w:r>
            <w:r>
              <w:rPr>
                <w:rFonts w:ascii="Lato" w:eastAsia="Lato" w:hAnsi="Lato" w:cs="Lato"/>
                <w:sz w:val="24"/>
                <w:szCs w:val="24"/>
              </w:rPr>
              <w:t>TBC</w:t>
            </w:r>
          </w:p>
          <w:p w14:paraId="28A143FF" w14:textId="77777777" w:rsidR="003624DB" w:rsidRDefault="003624DB">
            <w:pPr>
              <w:widowControl w:val="0"/>
              <w:spacing w:before="256" w:line="240" w:lineRule="auto"/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</w:pPr>
          </w:p>
          <w:p w14:paraId="4DBA635B" w14:textId="77777777" w:rsidR="003624DB" w:rsidRDefault="00F27137">
            <w:pPr>
              <w:widowControl w:val="0"/>
              <w:spacing w:before="256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Kate Pain</w:t>
            </w:r>
          </w:p>
        </w:tc>
        <w:tc>
          <w:tcPr>
            <w:tcW w:w="39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26C1C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Topic: </w:t>
            </w:r>
            <w:r>
              <w:rPr>
                <w:rFonts w:ascii="Lato" w:eastAsia="Lato" w:hAnsi="Lato" w:cs="Lato"/>
                <w:sz w:val="24"/>
                <w:szCs w:val="24"/>
              </w:rPr>
              <w:t>Current Best Practice and Guidelines for assessing and selecting Mobile Shower Commode Chairs</w:t>
            </w:r>
          </w:p>
          <w:p w14:paraId="607A1DAD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47D155D5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Cathy Young &amp; Lois Brown</w:t>
            </w:r>
          </w:p>
          <w:p w14:paraId="44D6B102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7B517164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Max Attendees: </w:t>
            </w:r>
            <w:r>
              <w:rPr>
                <w:rFonts w:ascii="Lato" w:eastAsia="Lato" w:hAnsi="Lato" w:cs="Lato"/>
                <w:sz w:val="24"/>
                <w:szCs w:val="24"/>
              </w:rPr>
              <w:t>16</w:t>
            </w:r>
          </w:p>
          <w:p w14:paraId="7E77F718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5B4F57F7" w14:textId="77777777" w:rsidR="003624DB" w:rsidRDefault="00F27137" w:rsidP="00CA20A5">
            <w:pPr>
              <w:widowControl w:val="0"/>
              <w:spacing w:before="255" w:line="240" w:lineRule="auto"/>
              <w:ind w:left="117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Michele Verdonck</w:t>
            </w:r>
          </w:p>
        </w:tc>
        <w:tc>
          <w:tcPr>
            <w:tcW w:w="391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EE8F80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Topic: </w:t>
            </w:r>
            <w:r>
              <w:rPr>
                <w:rFonts w:ascii="Lato" w:eastAsia="Lato" w:hAnsi="Lato" w:cs="Lato"/>
                <w:sz w:val="24"/>
                <w:szCs w:val="24"/>
              </w:rPr>
              <w:t>So, You Want to Prescribe Sports Wheelchairs?</w:t>
            </w:r>
          </w:p>
          <w:p w14:paraId="1403E324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742D940C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Jenni Dabelstein &amp; Bryce Allman</w:t>
            </w:r>
          </w:p>
          <w:p w14:paraId="13958480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6A08EAF4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Max Attendees: </w:t>
            </w:r>
            <w:r>
              <w:rPr>
                <w:rFonts w:ascii="Lato" w:eastAsia="Lato" w:hAnsi="Lato" w:cs="Lato"/>
                <w:sz w:val="24"/>
                <w:szCs w:val="24"/>
              </w:rPr>
              <w:t>16</w:t>
            </w:r>
          </w:p>
          <w:p w14:paraId="732A8547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4147F18C" w14:textId="77777777" w:rsidR="003624DB" w:rsidRDefault="00F27137">
            <w:pPr>
              <w:widowControl w:val="0"/>
              <w:spacing w:before="254" w:line="240" w:lineRule="auto"/>
              <w:ind w:left="114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 Angela Rowe</w:t>
            </w:r>
          </w:p>
        </w:tc>
        <w:tc>
          <w:tcPr>
            <w:tcW w:w="391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0A7256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Topic: </w:t>
            </w:r>
            <w:r>
              <w:rPr>
                <w:rFonts w:ascii="Lato" w:eastAsia="Lato" w:hAnsi="Lato" w:cs="Lato"/>
                <w:sz w:val="24"/>
                <w:szCs w:val="24"/>
              </w:rPr>
              <w:t>Environmental Controls as Communication Catalysts: Enabling Active Participation and Conversation in Multi‑Access Augmentative and Alternative Communication (AAC) Groups and Schools</w:t>
            </w:r>
          </w:p>
          <w:p w14:paraId="2BD104FE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0CB93D26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Tanith Brien &amp; Jessica Dickson</w:t>
            </w:r>
          </w:p>
          <w:p w14:paraId="396B96C0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6F830336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Max Attendees: </w:t>
            </w:r>
            <w:r>
              <w:rPr>
                <w:rFonts w:ascii="Lato" w:eastAsia="Lato" w:hAnsi="Lato" w:cs="Lato"/>
                <w:sz w:val="24"/>
                <w:szCs w:val="24"/>
              </w:rPr>
              <w:t>30</w:t>
            </w:r>
          </w:p>
          <w:p w14:paraId="101F290E" w14:textId="77777777" w:rsidR="00F27137" w:rsidRDefault="00F27137" w:rsidP="00F27137">
            <w:pPr>
              <w:widowControl w:val="0"/>
              <w:spacing w:before="281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3624DB" w14:paraId="5117DF23" w14:textId="77777777">
        <w:trPr>
          <w:trHeight w:val="825"/>
        </w:trPr>
        <w:tc>
          <w:tcPr>
            <w:tcW w:w="2685" w:type="dxa"/>
            <w:shd w:val="clear" w:color="auto" w:fill="ABDEF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73FEA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14:30 – 15:00 </w:t>
            </w:r>
          </w:p>
        </w:tc>
        <w:tc>
          <w:tcPr>
            <w:tcW w:w="19564" w:type="dxa"/>
            <w:gridSpan w:val="5"/>
            <w:shd w:val="clear" w:color="auto" w:fill="ABDEFB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BE9DF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Break for afternoon </w:t>
            </w:r>
          </w:p>
        </w:tc>
      </w:tr>
    </w:tbl>
    <w:p w14:paraId="1BD8145D" w14:textId="77777777" w:rsidR="003624DB" w:rsidRDefault="003624DB" w:rsidP="00CA20A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"/>
        <w:rPr>
          <w:rFonts w:ascii="Lato" w:eastAsia="Lato" w:hAnsi="Lato" w:cs="Lato"/>
          <w:i/>
          <w:iCs/>
          <w:color w:val="000000"/>
          <w:sz w:val="28"/>
          <w:szCs w:val="28"/>
        </w:rPr>
      </w:pPr>
    </w:p>
    <w:tbl>
      <w:tblPr>
        <w:tblStyle w:val="affb"/>
        <w:tblW w:w="22252" w:type="dxa"/>
        <w:tblInd w:w="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85"/>
        <w:gridCol w:w="3911"/>
        <w:gridCol w:w="3913"/>
        <w:gridCol w:w="3915"/>
        <w:gridCol w:w="3913"/>
        <w:gridCol w:w="3915"/>
      </w:tblGrid>
      <w:tr w:rsidR="003624DB" w14:paraId="324A6983" w14:textId="77777777">
        <w:trPr>
          <w:trHeight w:val="859"/>
        </w:trPr>
        <w:tc>
          <w:tcPr>
            <w:tcW w:w="2686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1F4AC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91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 xml:space="preserve">Location </w:t>
            </w:r>
          </w:p>
        </w:tc>
        <w:tc>
          <w:tcPr>
            <w:tcW w:w="3911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644FDD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>Keith Miller Room</w:t>
            </w:r>
          </w:p>
        </w:tc>
        <w:tc>
          <w:tcPr>
            <w:tcW w:w="3912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58A1E8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>AFL Dining Room</w:t>
            </w:r>
          </w:p>
        </w:tc>
        <w:tc>
          <w:tcPr>
            <w:tcW w:w="3914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482C34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>Legends Room</w:t>
            </w:r>
          </w:p>
        </w:tc>
        <w:tc>
          <w:tcPr>
            <w:tcW w:w="3912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D4A872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>Jack Ryder Room</w:t>
            </w:r>
          </w:p>
        </w:tc>
        <w:tc>
          <w:tcPr>
            <w:tcW w:w="3914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F0A49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24"/>
                <w:szCs w:val="24"/>
              </w:rPr>
              <w:t>Lindsay Hassett Room</w:t>
            </w:r>
          </w:p>
        </w:tc>
      </w:tr>
      <w:tr w:rsidR="003624DB" w14:paraId="19F952A1" w14:textId="77777777">
        <w:trPr>
          <w:trHeight w:val="4196"/>
        </w:trPr>
        <w:tc>
          <w:tcPr>
            <w:tcW w:w="26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E9C01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15:00 – 17:00 </w:t>
            </w:r>
          </w:p>
          <w:p w14:paraId="0A73D544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1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(2-hour workshops)</w:t>
            </w:r>
          </w:p>
        </w:tc>
        <w:tc>
          <w:tcPr>
            <w:tcW w:w="391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C951C5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Topic: </w:t>
            </w:r>
            <w:r>
              <w:rPr>
                <w:rFonts w:ascii="Lato" w:eastAsia="Lato" w:hAnsi="Lato" w:cs="Lato"/>
                <w:sz w:val="24"/>
                <w:szCs w:val="24"/>
              </w:rPr>
              <w:t>Beyond the prescription: Real solutions to overcome barriers in assistive technology follow-up</w:t>
            </w:r>
          </w:p>
          <w:p w14:paraId="7E52B1A7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4576519F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Clare Batkin</w:t>
            </w:r>
          </w:p>
          <w:p w14:paraId="672627A3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3DCB811D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Max Attendees: </w:t>
            </w:r>
            <w:r>
              <w:rPr>
                <w:rFonts w:ascii="Lato" w:eastAsia="Lato" w:hAnsi="Lato" w:cs="Lato"/>
                <w:sz w:val="24"/>
                <w:szCs w:val="24"/>
              </w:rPr>
              <w:t>TBC</w:t>
            </w:r>
          </w:p>
          <w:p w14:paraId="43251AC3" w14:textId="77777777" w:rsidR="003624DB" w:rsidRDefault="00F27137" w:rsidP="00F27137">
            <w:pPr>
              <w:widowControl w:val="0"/>
              <w:spacing w:before="255" w:line="434" w:lineRule="auto"/>
              <w:ind w:left="177" w:right="189" w:hanging="48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 xml:space="preserve">Chair: Kim Vien </w:t>
            </w:r>
          </w:p>
        </w:tc>
        <w:tc>
          <w:tcPr>
            <w:tcW w:w="391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8093E5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Topic: </w:t>
            </w:r>
            <w:r>
              <w:rPr>
                <w:rFonts w:ascii="Lato" w:eastAsia="Lato" w:hAnsi="Lato" w:cs="Lato"/>
                <w:sz w:val="24"/>
                <w:szCs w:val="24"/>
              </w:rPr>
              <w:t>Switch Adapted Toys Workshop: A Hands-On Guide to Rewire Access to Play</w:t>
            </w:r>
          </w:p>
          <w:p w14:paraId="3CB65EA1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3B59274C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Wesley Bobby-Joy, Melinda Conroy, Petra Karlsson</w:t>
            </w:r>
          </w:p>
          <w:p w14:paraId="6645679F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0FA536E0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Max Attendees: </w:t>
            </w:r>
            <w:r>
              <w:rPr>
                <w:rFonts w:ascii="Lato" w:eastAsia="Lato" w:hAnsi="Lato" w:cs="Lato"/>
                <w:sz w:val="24"/>
                <w:szCs w:val="24"/>
              </w:rPr>
              <w:t>20</w:t>
            </w:r>
          </w:p>
          <w:p w14:paraId="5036E95E" w14:textId="77777777" w:rsidR="003624DB" w:rsidRDefault="00F27137">
            <w:pPr>
              <w:widowControl w:val="0"/>
              <w:spacing w:before="256" w:line="240" w:lineRule="auto"/>
              <w:ind w:left="115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  Petra Karlsson</w:t>
            </w:r>
          </w:p>
        </w:tc>
        <w:tc>
          <w:tcPr>
            <w:tcW w:w="39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A3AB9D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Topic: </w:t>
            </w:r>
            <w:r>
              <w:rPr>
                <w:rFonts w:ascii="Lato" w:eastAsia="Lato" w:hAnsi="Lato" w:cs="Lato"/>
                <w:sz w:val="24"/>
                <w:szCs w:val="24"/>
              </w:rPr>
              <w:t>Peer-led wheelchair skills training - showing what is possible</w:t>
            </w:r>
          </w:p>
          <w:p w14:paraId="52FB9886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19173B80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Gillean Hilton, Tim Rushby-Smith, David Ball, Laurie Ball</w:t>
            </w:r>
          </w:p>
          <w:p w14:paraId="2B5269C7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13B0CDB0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Max Attendees: </w:t>
            </w:r>
            <w:r>
              <w:rPr>
                <w:rFonts w:ascii="Lato" w:eastAsia="Lato" w:hAnsi="Lato" w:cs="Lato"/>
                <w:sz w:val="24"/>
                <w:szCs w:val="24"/>
              </w:rPr>
              <w:t>TBC</w:t>
            </w:r>
          </w:p>
          <w:p w14:paraId="00CF9CFA" w14:textId="77777777" w:rsidR="003624DB" w:rsidRDefault="00F27137" w:rsidP="00CA20A5">
            <w:pPr>
              <w:widowControl w:val="0"/>
              <w:spacing w:before="256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 Kate Pain</w:t>
            </w:r>
          </w:p>
        </w:tc>
        <w:tc>
          <w:tcPr>
            <w:tcW w:w="391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C5D399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Topic: </w:t>
            </w:r>
            <w:r>
              <w:rPr>
                <w:rFonts w:ascii="Lato" w:eastAsia="Lato" w:hAnsi="Lato" w:cs="Lato"/>
                <w:sz w:val="24"/>
                <w:szCs w:val="24"/>
              </w:rPr>
              <w:t>Pressure Mapping in Practice: Leveraging Technology to Inform Real Time Clinical Decision Making</w:t>
            </w:r>
          </w:p>
          <w:p w14:paraId="3B5377F0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0C2D11F3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Elissa Wilkes</w:t>
            </w:r>
          </w:p>
          <w:p w14:paraId="38165000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4B07D6BB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Max Attendees: </w:t>
            </w:r>
            <w:r>
              <w:rPr>
                <w:rFonts w:ascii="Lato" w:eastAsia="Lato" w:hAnsi="Lato" w:cs="Lato"/>
                <w:sz w:val="24"/>
                <w:szCs w:val="24"/>
              </w:rPr>
              <w:t>TBC</w:t>
            </w:r>
          </w:p>
          <w:p w14:paraId="06C5AFC2" w14:textId="77777777" w:rsidR="003624DB" w:rsidRDefault="00F27137">
            <w:pPr>
              <w:widowControl w:val="0"/>
              <w:spacing w:before="254" w:line="240" w:lineRule="auto"/>
              <w:ind w:left="11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 Emma Fredrickson</w:t>
            </w:r>
          </w:p>
        </w:tc>
        <w:tc>
          <w:tcPr>
            <w:tcW w:w="39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46790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Topic: </w:t>
            </w:r>
            <w:r>
              <w:rPr>
                <w:rFonts w:ascii="Lato" w:eastAsia="Lato" w:hAnsi="Lato" w:cs="Lato"/>
                <w:sz w:val="24"/>
                <w:szCs w:val="24"/>
              </w:rPr>
              <w:t>Real Solutions for Real Life: A Practical Pathway to Eye Gaze Access</w:t>
            </w:r>
          </w:p>
          <w:p w14:paraId="0335E119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45093122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Jade Bilusich &amp; Stacey Kennedy</w:t>
            </w:r>
          </w:p>
          <w:p w14:paraId="0CAEAFE9" w14:textId="77777777" w:rsidR="003624DB" w:rsidRDefault="003624DB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249F3DDC" w14:textId="77777777" w:rsidR="003624DB" w:rsidRDefault="00F27137">
            <w:pPr>
              <w:spacing w:after="120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Max Attendees: </w:t>
            </w:r>
            <w:r>
              <w:rPr>
                <w:rFonts w:ascii="Lato" w:eastAsia="Lato" w:hAnsi="Lato" w:cs="Lato"/>
                <w:sz w:val="24"/>
                <w:szCs w:val="24"/>
              </w:rPr>
              <w:t>TBC</w:t>
            </w:r>
          </w:p>
          <w:p w14:paraId="0C14EDF4" w14:textId="77777777" w:rsidR="003624DB" w:rsidRDefault="00F27137">
            <w:pPr>
              <w:widowControl w:val="0"/>
              <w:spacing w:before="256" w:line="240" w:lineRule="auto"/>
              <w:ind w:left="114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 Yuho Okita</w:t>
            </w:r>
          </w:p>
        </w:tc>
      </w:tr>
    </w:tbl>
    <w:p w14:paraId="0CE3ABAE" w14:textId="77777777" w:rsidR="003624DB" w:rsidRDefault="003624D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Lato" w:eastAsia="Lato" w:hAnsi="Lato" w:cs="Lato"/>
          <w:color w:val="000000"/>
        </w:rPr>
      </w:pPr>
    </w:p>
    <w:p w14:paraId="153DE6BD" w14:textId="77777777" w:rsidR="003624DB" w:rsidRDefault="003624D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Lato" w:eastAsia="Lato" w:hAnsi="Lato" w:cs="Lato"/>
          <w:color w:val="000000"/>
        </w:rPr>
      </w:pPr>
    </w:p>
    <w:p w14:paraId="02C9A0CE" w14:textId="77777777" w:rsidR="003624DB" w:rsidRDefault="003624D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6"/>
        <w:rPr>
          <w:rFonts w:ascii="Lato" w:eastAsia="Lato" w:hAnsi="Lato" w:cs="Lato"/>
          <w:b/>
          <w:bCs/>
          <w:color w:val="003399"/>
          <w:sz w:val="24"/>
          <w:szCs w:val="24"/>
        </w:rPr>
      </w:pPr>
    </w:p>
    <w:p w14:paraId="0C2A9E89" w14:textId="77777777" w:rsidR="003624DB" w:rsidRDefault="00F2713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894" w:line="240" w:lineRule="auto"/>
        <w:ind w:right="-1"/>
        <w:jc w:val="right"/>
        <w:rPr>
          <w:rFonts w:ascii="Lato" w:eastAsia="Lato" w:hAnsi="Lato" w:cs="Lato"/>
          <w:i/>
          <w:iCs/>
          <w:color w:val="000000"/>
          <w:sz w:val="28"/>
          <w:szCs w:val="28"/>
        </w:rPr>
      </w:pPr>
      <w:r>
        <w:rPr>
          <w:rFonts w:ascii="Lato" w:eastAsia="Lato" w:hAnsi="Lato" w:cs="Lato"/>
          <w:i/>
          <w:iCs/>
          <w:color w:val="000000"/>
          <w:sz w:val="28"/>
          <w:szCs w:val="28"/>
        </w:rPr>
        <w:lastRenderedPageBreak/>
        <w:t>Please note that the AATC 202</w:t>
      </w:r>
      <w:r>
        <w:rPr>
          <w:rFonts w:ascii="Lato" w:eastAsia="Lato" w:hAnsi="Lato" w:cs="Lato"/>
          <w:i/>
          <w:iCs/>
          <w:sz w:val="28"/>
          <w:szCs w:val="28"/>
        </w:rPr>
        <w:t>6</w:t>
      </w:r>
      <w:r>
        <w:rPr>
          <w:rFonts w:ascii="Lato" w:eastAsia="Lato" w:hAnsi="Lato" w:cs="Lato"/>
          <w:i/>
          <w:iCs/>
          <w:color w:val="000000"/>
          <w:sz w:val="28"/>
          <w:szCs w:val="28"/>
        </w:rPr>
        <w:t xml:space="preserve"> Program subject to change at the discretion of the Program Committee </w:t>
      </w:r>
    </w:p>
    <w:tbl>
      <w:tblPr>
        <w:tblStyle w:val="affc"/>
        <w:tblW w:w="22250" w:type="dxa"/>
        <w:tblInd w:w="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87"/>
        <w:gridCol w:w="4892"/>
        <w:gridCol w:w="4889"/>
        <w:gridCol w:w="4891"/>
        <w:gridCol w:w="4891"/>
      </w:tblGrid>
      <w:tr w:rsidR="003624DB" w14:paraId="4A12818B" w14:textId="77777777" w:rsidTr="00CA20A5">
        <w:trPr>
          <w:trHeight w:val="1217"/>
        </w:trPr>
        <w:tc>
          <w:tcPr>
            <w:tcW w:w="22250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09AE1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"/>
              <w:rPr>
                <w:rFonts w:ascii="Montserrat" w:eastAsia="Montserrat" w:hAnsi="Montserrat" w:cs="Montserrat"/>
                <w:b/>
                <w:bCs/>
                <w:color w:val="EB8024"/>
                <w:sz w:val="48"/>
                <w:szCs w:val="48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EB8024"/>
                <w:sz w:val="48"/>
                <w:szCs w:val="48"/>
              </w:rPr>
              <w:t>Thursday 12th November 2026</w:t>
            </w:r>
          </w:p>
        </w:tc>
      </w:tr>
      <w:tr w:rsidR="00CA20A5" w14:paraId="4F810648" w14:textId="77777777" w:rsidTr="00271BE9">
        <w:trPr>
          <w:trHeight w:val="521"/>
        </w:trPr>
        <w:tc>
          <w:tcPr>
            <w:tcW w:w="2687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09DEB" w14:textId="77777777" w:rsidR="00CA20A5" w:rsidRDefault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>8:00 - 8:45</w:t>
            </w:r>
          </w:p>
        </w:tc>
        <w:tc>
          <w:tcPr>
            <w:tcW w:w="19563" w:type="dxa"/>
            <w:gridSpan w:val="4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B713D8" w14:textId="77777777" w:rsidR="00CA20A5" w:rsidRDefault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7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>Registration opens</w:t>
            </w:r>
          </w:p>
        </w:tc>
      </w:tr>
      <w:tr w:rsidR="00CA20A5" w14:paraId="2AE7ABFC" w14:textId="77777777" w:rsidTr="00CA20A5">
        <w:trPr>
          <w:trHeight w:val="526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DAD691" w14:textId="77777777" w:rsidR="00CA20A5" w:rsidRDefault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8:45 - 9:</w:t>
            </w:r>
            <w:r>
              <w:rPr>
                <w:rFonts w:ascii="Lato" w:eastAsia="Lato" w:hAnsi="Lato" w:cs="Lato"/>
                <w:sz w:val="24"/>
                <w:szCs w:val="24"/>
              </w:rPr>
              <w:t>15</w:t>
            </w:r>
          </w:p>
        </w:tc>
        <w:tc>
          <w:tcPr>
            <w:tcW w:w="14672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664D6C" w14:textId="77777777" w:rsidR="00CA20A5" w:rsidRDefault="00CA20A5" w:rsidP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color w:val="000000"/>
                <w:sz w:val="24"/>
                <w:szCs w:val="24"/>
              </w:rPr>
              <w:t>AATC 202</w:t>
            </w:r>
            <w:r>
              <w:rPr>
                <w:rFonts w:ascii="Lato" w:eastAsia="Lato" w:hAnsi="Lato" w:cs="Lato"/>
                <w:b/>
                <w:sz w:val="24"/>
                <w:szCs w:val="24"/>
              </w:rPr>
              <w:t>6</w:t>
            </w:r>
            <w:r>
              <w:rPr>
                <w:rFonts w:ascii="Lato" w:eastAsia="Lato" w:hAnsi="Lato" w:cs="Lato"/>
                <w:b/>
                <w:color w:val="000000"/>
                <w:sz w:val="24"/>
                <w:szCs w:val="24"/>
              </w:rPr>
              <w:t xml:space="preserve"> Conference Opening and Welcome to Country</w:t>
            </w: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 </w:t>
            </w:r>
          </w:p>
          <w:p w14:paraId="78B4EC6A" w14:textId="77777777" w:rsidR="00CA20A5" w:rsidRDefault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  <w:tc>
          <w:tcPr>
            <w:tcW w:w="4891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EA9F3" w14:textId="77777777" w:rsid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2C2AAA77" w14:textId="77777777" w:rsid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7BDA733D" w14:textId="77777777" w:rsid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0683ED77" w14:textId="77777777" w:rsid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0E399CEA" w14:textId="77777777" w:rsidR="00CA20A5" w:rsidRP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Location: Olympic Room - Plenary</w:t>
            </w:r>
          </w:p>
          <w:p w14:paraId="534576B4" w14:textId="77777777" w:rsidR="00CA20A5" w:rsidRP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</w:tr>
      <w:tr w:rsidR="00CA20A5" w14:paraId="6126112C" w14:textId="77777777" w:rsidTr="00CA20A5">
        <w:trPr>
          <w:trHeight w:val="1154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BDBF29" w14:textId="77777777" w:rsidR="00CA20A5" w:rsidRDefault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9:15 – 10:15 </w:t>
            </w:r>
          </w:p>
        </w:tc>
        <w:tc>
          <w:tcPr>
            <w:tcW w:w="14672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5B4EDA" w14:textId="77777777" w:rsid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>Opening Keynote Session:</w:t>
            </w: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 N</w:t>
            </w:r>
            <w:r>
              <w:rPr>
                <w:rFonts w:ascii="Lato" w:eastAsia="Lato" w:hAnsi="Lato" w:cs="Lato"/>
                <w:sz w:val="24"/>
                <w:szCs w:val="24"/>
              </w:rPr>
              <w:t>oah Callan</w:t>
            </w:r>
          </w:p>
          <w:p w14:paraId="1FECDB90" w14:textId="77777777" w:rsid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1" w:line="240" w:lineRule="auto"/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Prof Libby Callaway</w:t>
            </w:r>
          </w:p>
        </w:tc>
        <w:tc>
          <w:tcPr>
            <w:tcW w:w="489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AFD909" w14:textId="77777777" w:rsidR="00CA20A5" w:rsidRPr="00CA20A5" w:rsidRDefault="00CA20A5" w:rsidP="00AA0B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7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</w:tr>
      <w:tr w:rsidR="00CA20A5" w14:paraId="1129FD35" w14:textId="77777777" w:rsidTr="00CA20A5">
        <w:trPr>
          <w:trHeight w:val="348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6DBC33" w14:textId="77777777" w:rsidR="00CA20A5" w:rsidRPr="00CA20A5" w:rsidRDefault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10:15 – 10:20</w:t>
            </w:r>
          </w:p>
        </w:tc>
        <w:tc>
          <w:tcPr>
            <w:tcW w:w="14672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9A3A0" w14:textId="77777777" w:rsidR="00CA20A5" w:rsidRDefault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>AT in focus presented by FREEDOM SOLUTIONS (Platinum Sponsor)</w:t>
            </w:r>
          </w:p>
        </w:tc>
        <w:tc>
          <w:tcPr>
            <w:tcW w:w="489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672CB0" w14:textId="77777777" w:rsidR="00CA20A5" w:rsidRDefault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7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</w:tr>
      <w:tr w:rsidR="003624DB" w14:paraId="70AFEC1F" w14:textId="77777777" w:rsidTr="00CA20A5">
        <w:trPr>
          <w:trHeight w:val="616"/>
        </w:trPr>
        <w:tc>
          <w:tcPr>
            <w:tcW w:w="2687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E3A69C" w14:textId="77777777" w:rsidR="003624DB" w:rsidRPr="00CA20A5" w:rsidRDefault="00F27137" w:rsidP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10:20 – 10:55 </w:t>
            </w:r>
          </w:p>
        </w:tc>
        <w:tc>
          <w:tcPr>
            <w:tcW w:w="14672" w:type="dxa"/>
            <w:gridSpan w:val="3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7B7409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Morning Tea and Exhibition </w:t>
            </w:r>
          </w:p>
        </w:tc>
        <w:tc>
          <w:tcPr>
            <w:tcW w:w="4891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F669A" w14:textId="77777777" w:rsidR="003624DB" w:rsidRDefault="003624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624DB" w14:paraId="2FB2E5F7" w14:textId="77777777" w:rsidTr="00CA20A5">
        <w:trPr>
          <w:trHeight w:val="856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025AB9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9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Theme </w:t>
            </w:r>
          </w:p>
        </w:tc>
        <w:tc>
          <w:tcPr>
            <w:tcW w:w="48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5F2F9D" w14:textId="77777777" w:rsidR="00CA20A5" w:rsidRPr="00CA20A5" w:rsidRDefault="00C84AB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>Home Modification in Practice</w:t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B29405" w14:textId="77777777" w:rsidR="003624DB" w:rsidRDefault="00F27137">
            <w:pPr>
              <w:widowControl w:val="0"/>
              <w:spacing w:line="240" w:lineRule="auto"/>
              <w:ind w:left="107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>AT Provision in Practice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55291" w14:textId="77777777" w:rsidR="003624DB" w:rsidRDefault="00C84A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>Speech &amp; Communication Technologies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D5AD9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1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Seating, Support &amp; Pressure Care </w:t>
            </w:r>
          </w:p>
        </w:tc>
      </w:tr>
      <w:tr w:rsidR="00CA20A5" w14:paraId="213A5521" w14:textId="77777777" w:rsidTr="00CA20A5">
        <w:trPr>
          <w:trHeight w:val="1468"/>
        </w:trPr>
        <w:tc>
          <w:tcPr>
            <w:tcW w:w="2687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CF1DF" w14:textId="77777777" w:rsidR="00CA20A5" w:rsidRP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91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 xml:space="preserve">Location </w:t>
            </w:r>
          </w:p>
        </w:tc>
        <w:tc>
          <w:tcPr>
            <w:tcW w:w="4892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47E5BF" w14:textId="77777777" w:rsidR="00CA20A5" w:rsidRP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Olympic Room</w:t>
            </w:r>
          </w:p>
          <w:p w14:paraId="214597A5" w14:textId="77777777" w:rsidR="00CA20A5" w:rsidRP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</w:p>
          <w:p w14:paraId="05D764D2" w14:textId="77777777" w:rsidR="00CA20A5" w:rsidRP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Chair: Elizabeth Ainsworth</w:t>
            </w:r>
          </w:p>
        </w:tc>
        <w:tc>
          <w:tcPr>
            <w:tcW w:w="4889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437188" w14:textId="77777777" w:rsidR="00CA20A5" w:rsidRP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Jim Stynes – Section A</w:t>
            </w:r>
          </w:p>
          <w:p w14:paraId="3D672C73" w14:textId="77777777" w:rsidR="00CA20A5" w:rsidRP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</w:p>
          <w:p w14:paraId="3A20FA8A" w14:textId="77777777" w:rsidR="00CA20A5" w:rsidRP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Chair: Prof Rachael McDonald</w:t>
            </w:r>
          </w:p>
        </w:tc>
        <w:tc>
          <w:tcPr>
            <w:tcW w:w="4891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3853E8" w14:textId="77777777" w:rsidR="00CA20A5" w:rsidRP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 xml:space="preserve">Jim Stynes – Section B </w:t>
            </w:r>
          </w:p>
          <w:p w14:paraId="71F7A19A" w14:textId="77777777" w:rsidR="00CA20A5" w:rsidRP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</w:p>
          <w:p w14:paraId="43FF853C" w14:textId="77777777" w:rsidR="00CA20A5" w:rsidRP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Chair: Petra Karlsson</w:t>
            </w:r>
          </w:p>
        </w:tc>
        <w:tc>
          <w:tcPr>
            <w:tcW w:w="4891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A7250A" w14:textId="77777777" w:rsidR="00CA20A5" w:rsidRP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 xml:space="preserve">Dillbabiik Room </w:t>
            </w:r>
          </w:p>
          <w:p w14:paraId="7344CD17" w14:textId="77777777" w:rsidR="00CA20A5" w:rsidRP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</w:p>
          <w:p w14:paraId="317CF11B" w14:textId="77777777" w:rsidR="00CA20A5" w:rsidRPr="00CA20A5" w:rsidRDefault="00CA20A5" w:rsidP="00CA20A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Chair: Kim Vien</w:t>
            </w:r>
          </w:p>
        </w:tc>
      </w:tr>
      <w:tr w:rsidR="003624DB" w14:paraId="74591C9A" w14:textId="77777777" w:rsidTr="00CA20A5">
        <w:trPr>
          <w:trHeight w:val="3552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E08EEE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11:00 – 11:20 </w:t>
            </w:r>
          </w:p>
          <w:p w14:paraId="22D8264A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91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1B8F3" w14:textId="77777777" w:rsidR="00C84AB5" w:rsidRDefault="00C84AB5" w:rsidP="00C84A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2" w:line="263" w:lineRule="auto"/>
              <w:ind w:right="50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When Standard Doesn’t Fit: Real Solutions in Paediatric Home Mods </w:t>
            </w:r>
          </w:p>
          <w:p w14:paraId="49613AD6" w14:textId="77777777" w:rsidR="003624DB" w:rsidRDefault="00C84AB5" w:rsidP="00C84A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2" w:line="240" w:lineRule="auto"/>
              <w:ind w:left="106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Sarah Collison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(Verve OT Learning</w:t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1B078C" w14:textId="77777777" w:rsidR="003624DB" w:rsidRDefault="00F27137">
            <w:pPr>
              <w:spacing w:after="240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Preventing wheelchair tip overs - Safety calculations for wheelchairs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 </w:t>
            </w:r>
          </w:p>
          <w:p w14:paraId="51FD5D9A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i/>
                <w:i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Bill Contoyannis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 (Melbourne Health) &amp; Jesus </w:t>
            </w:r>
            <w:r>
              <w:rPr>
                <w:rFonts w:ascii="Lato" w:eastAsia="Lato" w:hAnsi="Lato" w:cs="Lato"/>
                <w:sz w:val="24"/>
                <w:szCs w:val="24"/>
              </w:rPr>
              <w:t>Campo Uribe (Monash)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FCAB51" w14:textId="77777777" w:rsidR="00C84AB5" w:rsidRDefault="00C84AB5" w:rsidP="00C84A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2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The outcomes of an AAC workshop on the knowledge, confidence and attitudes of undergraduate OT students</w:t>
            </w:r>
          </w:p>
          <w:p w14:paraId="1B45427B" w14:textId="77777777" w:rsidR="00C84AB5" w:rsidRDefault="00C84AB5" w:rsidP="00C84A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2" w:line="263" w:lineRule="auto"/>
              <w:ind w:right="500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Dr Clancy Conlon &amp; Jenn Stanley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(CQUniversity)</w:t>
            </w:r>
          </w:p>
          <w:p w14:paraId="4B142C7E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2" w:line="263" w:lineRule="auto"/>
              <w:ind w:left="115" w:right="500" w:firstLine="13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BC65F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4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Why are Pressure Injuries Still Happening? Lessons Beyond the Air Cushion 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58F61A3B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4" w:line="240" w:lineRule="auto"/>
              <w:ind w:left="115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Lauren Kerr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(Linds Rehab Equipment) </w:t>
            </w:r>
          </w:p>
        </w:tc>
      </w:tr>
      <w:tr w:rsidR="003624DB" w14:paraId="49814B6C" w14:textId="77777777" w:rsidTr="00CA20A5">
        <w:trPr>
          <w:trHeight w:val="3182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AB319D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lastRenderedPageBreak/>
              <w:t xml:space="preserve">11:20 – 11:40 </w:t>
            </w:r>
          </w:p>
          <w:p w14:paraId="579B1CA4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91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A699CA" w14:textId="77777777" w:rsidR="00C84AB5" w:rsidRDefault="00C84AB5" w:rsidP="00C84AB5">
            <w:pPr>
              <w:spacing w:before="252" w:line="240" w:lineRule="auto"/>
              <w:ind w:right="368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Invited Speaker: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Mediocolegal Issues considerations in Home Modifications  </w:t>
            </w:r>
          </w:p>
          <w:p w14:paraId="3666CEE6" w14:textId="77777777" w:rsidR="00C84AB5" w:rsidRDefault="00C84AB5" w:rsidP="00C84AB5">
            <w:pPr>
              <w:spacing w:before="252" w:line="240" w:lineRule="auto"/>
              <w:ind w:right="368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Michelle French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(Michelle French and Associates)</w:t>
            </w:r>
          </w:p>
          <w:p w14:paraId="211C126A" w14:textId="77777777" w:rsidR="003624DB" w:rsidRDefault="003624DB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FB4393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What do people living with amputation and limb loss want out of AT service provision?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5E5C3ACA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A/Prof Natasha Layton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(Monash University)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482FCD" w14:textId="77777777" w:rsidR="00C84AB5" w:rsidRDefault="00C84AB5" w:rsidP="00C84AB5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Empowering Communication and Creativity: Experiences with Voiceitt for Non-Standard Speech</w:t>
            </w:r>
          </w:p>
          <w:p w14:paraId="535E8BD6" w14:textId="77777777" w:rsidR="00C84AB5" w:rsidRDefault="00C84AB5" w:rsidP="00C84AB5">
            <w:pPr>
              <w:spacing w:before="252" w:line="240" w:lineRule="auto"/>
              <w:ind w:right="368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Jessica Dickson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(Superyou Tech)</w:t>
            </w:r>
          </w:p>
          <w:p w14:paraId="6D276BB4" w14:textId="77777777" w:rsidR="003624DB" w:rsidRDefault="003624DB" w:rsidP="00C84AB5">
            <w:pPr>
              <w:spacing w:before="252" w:line="240" w:lineRule="auto"/>
              <w:ind w:right="368"/>
              <w:rPr>
                <w:rFonts w:ascii="Lato" w:eastAsia="Lato" w:hAnsi="Lato" w:cs="Lato"/>
                <w:sz w:val="34"/>
                <w:szCs w:val="34"/>
              </w:rPr>
            </w:pP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5BC5DD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6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Is it Possible to Have a Low Shear Cushion Cover Without Compromising Stability? </w:t>
            </w:r>
          </w:p>
          <w:p w14:paraId="07C2714D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6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Ben Gommers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(Permobil)</w:t>
            </w:r>
          </w:p>
        </w:tc>
      </w:tr>
    </w:tbl>
    <w:p w14:paraId="00374DC6" w14:textId="77777777" w:rsidR="003624DB" w:rsidRDefault="003624D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Lato" w:eastAsia="Lato" w:hAnsi="Lato" w:cs="Lato"/>
          <w:color w:val="000000"/>
        </w:rPr>
      </w:pPr>
    </w:p>
    <w:p w14:paraId="64AF48BE" w14:textId="77777777" w:rsidR="003624DB" w:rsidRDefault="00F2713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"/>
        <w:jc w:val="right"/>
        <w:rPr>
          <w:rFonts w:ascii="Lato" w:eastAsia="Lato" w:hAnsi="Lato" w:cs="Lato"/>
          <w:i/>
          <w:iCs/>
          <w:color w:val="000000"/>
          <w:sz w:val="28"/>
          <w:szCs w:val="28"/>
        </w:rPr>
      </w:pPr>
      <w:r>
        <w:rPr>
          <w:rFonts w:ascii="Lato" w:eastAsia="Lato" w:hAnsi="Lato" w:cs="Lato"/>
          <w:i/>
          <w:iCs/>
          <w:color w:val="000000"/>
          <w:sz w:val="28"/>
          <w:szCs w:val="28"/>
        </w:rPr>
        <w:t>Please note that the AATC 202</w:t>
      </w:r>
      <w:r>
        <w:rPr>
          <w:rFonts w:ascii="Lato" w:eastAsia="Lato" w:hAnsi="Lato" w:cs="Lato"/>
          <w:i/>
          <w:iCs/>
          <w:sz w:val="28"/>
          <w:szCs w:val="28"/>
        </w:rPr>
        <w:t>6</w:t>
      </w:r>
      <w:r>
        <w:rPr>
          <w:rFonts w:ascii="Lato" w:eastAsia="Lato" w:hAnsi="Lato" w:cs="Lato"/>
          <w:i/>
          <w:iCs/>
          <w:color w:val="000000"/>
          <w:sz w:val="28"/>
          <w:szCs w:val="28"/>
        </w:rPr>
        <w:t xml:space="preserve"> Program subject to change at the discretion of the Program Committee</w:t>
      </w:r>
    </w:p>
    <w:tbl>
      <w:tblPr>
        <w:tblStyle w:val="affd"/>
        <w:tblW w:w="22250" w:type="dxa"/>
        <w:tblInd w:w="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87"/>
        <w:gridCol w:w="4892"/>
        <w:gridCol w:w="4889"/>
        <w:gridCol w:w="4891"/>
        <w:gridCol w:w="4891"/>
      </w:tblGrid>
      <w:tr w:rsidR="003624DB" w14:paraId="4219E039" w14:textId="77777777">
        <w:trPr>
          <w:trHeight w:val="3175"/>
        </w:trPr>
        <w:tc>
          <w:tcPr>
            <w:tcW w:w="26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69A7C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11:40 – 12:00 </w:t>
            </w:r>
          </w:p>
          <w:p w14:paraId="4DE159C4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91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3DA26C" w14:textId="77777777" w:rsidR="00C84AB5" w:rsidRDefault="00F27137" w:rsidP="00C84AB5">
            <w:pPr>
              <w:widowControl w:val="0"/>
              <w:spacing w:before="281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Ageing in Place or Ageing Out? Home Modifications Under Support at Home </w:t>
            </w:r>
          </w:p>
          <w:p w14:paraId="2C8CEA7E" w14:textId="77777777" w:rsidR="00C84AB5" w:rsidRDefault="00C84AB5" w:rsidP="00C84AB5">
            <w:pPr>
              <w:widowControl w:val="0"/>
              <w:spacing w:before="281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350CB4C6" w14:textId="77777777" w:rsidR="003624DB" w:rsidRDefault="00C84AB5" w:rsidP="00C84AB5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Sarah Collison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(Verve OT Learning) 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7FD0F8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Use of Repurposed AT to meet varying needs in the NDIS and beyond</w:t>
            </w:r>
          </w:p>
          <w:p w14:paraId="1980870C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Scott Langmead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(Ability WA)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99FBD" w14:textId="77777777" w:rsidR="00C84AB5" w:rsidRDefault="00C84AB5" w:rsidP="00C84AB5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The attitudes of teachers towards AAC: A qualitative systematic review</w:t>
            </w:r>
          </w:p>
          <w:p w14:paraId="3C020155" w14:textId="77777777" w:rsidR="00C84AB5" w:rsidRDefault="00C84AB5" w:rsidP="00C84AB5">
            <w:pPr>
              <w:widowControl w:val="0"/>
              <w:spacing w:before="281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Dr Clancy Conlon &amp; Katy McGrath 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(CQUniversity) </w:t>
            </w:r>
          </w:p>
          <w:p w14:paraId="33F9F478" w14:textId="77777777" w:rsidR="003624DB" w:rsidRDefault="003624DB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246A3A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Supporting posture without overheating: Temperature regulation in custom moulded seating for CP </w:t>
            </w:r>
          </w:p>
          <w:p w14:paraId="6B0BE33F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Presenter: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Matthew Barton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(Cerebral Palsy Alliance)</w:t>
            </w:r>
          </w:p>
        </w:tc>
      </w:tr>
      <w:tr w:rsidR="003624DB" w14:paraId="18C4DBCB" w14:textId="77777777" w:rsidTr="00C84AB5">
        <w:trPr>
          <w:trHeight w:val="3352"/>
        </w:trPr>
        <w:tc>
          <w:tcPr>
            <w:tcW w:w="26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BBB9C1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12:00 – 12:20 </w:t>
            </w:r>
          </w:p>
          <w:p w14:paraId="3DD21328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89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35AAB1" w14:textId="77777777" w:rsidR="00C84AB5" w:rsidRDefault="00C84AB5" w:rsidP="00C84AB5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AT in Focus: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r>
              <w:rPr>
                <w:rFonts w:ascii="Lato" w:eastAsia="Lato" w:hAnsi="Lato" w:cs="Lato"/>
                <w:color w:val="222222"/>
                <w:sz w:val="24"/>
                <w:szCs w:val="24"/>
              </w:rPr>
              <w:t xml:space="preserve">Addressing Common Challenges with Ceiling Hoists and Bidets in Home &amp; Community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</w:p>
          <w:p w14:paraId="08E214E2" w14:textId="77777777" w:rsidR="00C84AB5" w:rsidRDefault="00C84AB5" w:rsidP="00C84AB5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</w:p>
          <w:p w14:paraId="6447C7A4" w14:textId="77777777" w:rsidR="003624DB" w:rsidRDefault="00C84AB5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Presenter: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AIDACARE</w:t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2B87E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AT in Focus: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Custom seating &amp; around the RAZ commode range   </w:t>
            </w:r>
          </w:p>
          <w:p w14:paraId="392C926A" w14:textId="77777777" w:rsidR="003624DB" w:rsidRDefault="003624DB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</w:p>
          <w:p w14:paraId="7DF9C1C6" w14:textId="77777777" w:rsidR="003624DB" w:rsidRDefault="00F27137">
            <w:pPr>
              <w:spacing w:after="240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David Fagen, Paragon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8BBDE4" w14:textId="77777777" w:rsidR="00C84AB5" w:rsidRDefault="00C84AB5" w:rsidP="00C84AB5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Real Voices, Real Risks: Preserving Identity Through AI Voice Cloning in Public Health</w:t>
            </w:r>
          </w:p>
          <w:p w14:paraId="1900C280" w14:textId="77777777" w:rsidR="003624DB" w:rsidRDefault="00C84AB5" w:rsidP="00C84AB5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Libby Sinclair &amp; Evana Jacobson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(East Metro Health Service)</w:t>
            </w:r>
          </w:p>
          <w:p w14:paraId="4D3266EA" w14:textId="77777777" w:rsidR="003624DB" w:rsidRDefault="003624DB">
            <w:pPr>
              <w:widowControl w:val="0"/>
              <w:spacing w:before="281" w:line="240" w:lineRule="auto"/>
              <w:ind w:left="106"/>
              <w:rPr>
                <w:rFonts w:ascii="Lato" w:eastAsia="Lato" w:hAnsi="Lato" w:cs="Lato"/>
                <w:sz w:val="24"/>
                <w:szCs w:val="24"/>
              </w:rPr>
            </w:pPr>
          </w:p>
          <w:p w14:paraId="21A3049D" w14:textId="77777777" w:rsidR="003624DB" w:rsidRDefault="003624DB">
            <w:pPr>
              <w:spacing w:before="256" w:line="263" w:lineRule="auto"/>
              <w:ind w:right="1021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4BA34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Pressure mapping in complex seating for adults with Cerebral Palsy </w:t>
            </w:r>
          </w:p>
          <w:p w14:paraId="18981517" w14:textId="77777777" w:rsidR="003624DB" w:rsidRDefault="003624DB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</w:p>
          <w:p w14:paraId="1D6DCFAD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Emma Fredrickson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(St Vincent's Hospital)</w:t>
            </w:r>
          </w:p>
        </w:tc>
      </w:tr>
      <w:tr w:rsidR="003624DB" w14:paraId="52EA4B28" w14:textId="77777777">
        <w:trPr>
          <w:trHeight w:val="1058"/>
        </w:trPr>
        <w:tc>
          <w:tcPr>
            <w:tcW w:w="2686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30BA36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12:20 – 13:20 </w:t>
            </w:r>
          </w:p>
        </w:tc>
        <w:tc>
          <w:tcPr>
            <w:tcW w:w="14671" w:type="dxa"/>
            <w:gridSpan w:val="3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647DB1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Lunch, Exhibition and Poster Presentations </w:t>
            </w:r>
          </w:p>
        </w:tc>
        <w:tc>
          <w:tcPr>
            <w:tcW w:w="4891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369B23" w14:textId="77777777" w:rsidR="003624DB" w:rsidRDefault="003624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624DB" w14:paraId="5DFD53D8" w14:textId="77777777">
        <w:trPr>
          <w:trHeight w:val="859"/>
        </w:trPr>
        <w:tc>
          <w:tcPr>
            <w:tcW w:w="26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521547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9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Theme 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06ECCE" w14:textId="77777777" w:rsidR="003624DB" w:rsidRDefault="00F27137">
            <w:pPr>
              <w:widowControl w:val="0"/>
              <w:spacing w:line="342" w:lineRule="auto"/>
              <w:ind w:left="124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>Lived Experience Shaping Assistive Technology</w:t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B77487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Switching &amp; Access Technologies 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FE2E3E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1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Inclusive Environments &amp; Healthcare Design 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40DA24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6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Mobility Beyond the Home </w:t>
            </w:r>
          </w:p>
        </w:tc>
      </w:tr>
      <w:tr w:rsidR="003624DB" w14:paraId="2B9BC6A9" w14:textId="77777777">
        <w:trPr>
          <w:trHeight w:val="1468"/>
        </w:trPr>
        <w:tc>
          <w:tcPr>
            <w:tcW w:w="2686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866B38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Location </w:t>
            </w:r>
          </w:p>
        </w:tc>
        <w:tc>
          <w:tcPr>
            <w:tcW w:w="4891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CC36CE" w14:textId="77777777" w:rsidR="00294889" w:rsidRPr="00CA20A5" w:rsidRDefault="00294889" w:rsidP="002948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Olympic Room</w:t>
            </w:r>
          </w:p>
          <w:p w14:paraId="425F7984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1" w:line="240" w:lineRule="auto"/>
              <w:ind w:left="116"/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Petra Karlsson</w:t>
            </w:r>
          </w:p>
        </w:tc>
        <w:tc>
          <w:tcPr>
            <w:tcW w:w="4889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C5A062" w14:textId="77777777" w:rsidR="00294889" w:rsidRPr="00CA20A5" w:rsidRDefault="00294889" w:rsidP="002948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Jim Stynes – Section A</w:t>
            </w:r>
          </w:p>
        </w:tc>
        <w:tc>
          <w:tcPr>
            <w:tcW w:w="4891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A6AADE" w14:textId="77777777" w:rsidR="00294889" w:rsidRPr="00CA20A5" w:rsidRDefault="00294889" w:rsidP="002948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 xml:space="preserve">Jim Stynes – Section B </w:t>
            </w:r>
          </w:p>
          <w:p w14:paraId="27F5C344" w14:textId="77777777" w:rsidR="003624DB" w:rsidRDefault="00F27137">
            <w:pPr>
              <w:widowControl w:val="0"/>
              <w:spacing w:before="281" w:line="240" w:lineRule="auto"/>
              <w:ind w:left="116"/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Yuho Okita</w:t>
            </w:r>
          </w:p>
        </w:tc>
        <w:tc>
          <w:tcPr>
            <w:tcW w:w="4891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50DF86" w14:textId="77777777" w:rsidR="00294889" w:rsidRPr="00CA20A5" w:rsidRDefault="00294889" w:rsidP="002948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 xml:space="preserve">Dillbabiik Room </w:t>
            </w:r>
          </w:p>
        </w:tc>
      </w:tr>
      <w:tr w:rsidR="003624DB" w14:paraId="76DDED6B" w14:textId="77777777">
        <w:trPr>
          <w:trHeight w:val="3444"/>
        </w:trPr>
        <w:tc>
          <w:tcPr>
            <w:tcW w:w="26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2116F7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lastRenderedPageBreak/>
              <w:t xml:space="preserve">13:20 – 13:40 </w:t>
            </w:r>
          </w:p>
          <w:p w14:paraId="1A7AC5D8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89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04A736" w14:textId="77777777" w:rsidR="003624DB" w:rsidRPr="00294889" w:rsidRDefault="00F27137">
            <w:pPr>
              <w:widowControl w:val="0"/>
              <w:spacing w:before="255" w:line="263" w:lineRule="auto"/>
              <w:ind w:right="524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Automation for Cognitive Accessibility in Museums: case study with intellectual disability 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148FC838" w14:textId="77777777" w:rsidR="003624DB" w:rsidRDefault="00F27137">
            <w:pPr>
              <w:widowControl w:val="0"/>
              <w:spacing w:before="255" w:line="263" w:lineRule="auto"/>
              <w:ind w:right="524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A/Prof Laurianne Sitbon, QUT</w:t>
            </w:r>
          </w:p>
          <w:p w14:paraId="6B00BAB9" w14:textId="77777777" w:rsidR="003624DB" w:rsidRDefault="003624DB">
            <w:pPr>
              <w:spacing w:after="240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0835C2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From thought to action: How brain-controlled technology is unlocking participation for children </w:t>
            </w:r>
          </w:p>
          <w:p w14:paraId="54031257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Liza Maclean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(Remarkable / CPA) 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37CA8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Safe in Practice: Healthcare Through Psychosocial Safety &amp; Disability-Led Co-Design 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763205D4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Prof Rachael McDonald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(Swinburne University) 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169D2F" w14:textId="77777777" w:rsidR="003624DB" w:rsidRDefault="00F27137">
            <w:pPr>
              <w:spacing w:after="240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Driving solutions for car seating challenges through a whole of system approach </w:t>
            </w:r>
          </w:p>
          <w:p w14:paraId="169907FE" w14:textId="6BC32C63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 w:rsidR="00167499" w:rsidRPr="00167499">
              <w:rPr>
                <w:rFonts w:ascii="Lato" w:eastAsia="Lato" w:hAnsi="Lato" w:cs="Lato"/>
                <w:sz w:val="24"/>
                <w:szCs w:val="24"/>
              </w:rPr>
              <w:t>Rebecca Marcs</w:t>
            </w:r>
            <w:r w:rsidR="00167499" w:rsidRPr="00167499"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(MACA) </w:t>
            </w:r>
          </w:p>
          <w:p w14:paraId="07D44EC1" w14:textId="77777777" w:rsidR="003624DB" w:rsidRDefault="003624DB">
            <w:pPr>
              <w:spacing w:after="240"/>
              <w:ind w:left="720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</w:p>
        </w:tc>
      </w:tr>
    </w:tbl>
    <w:p w14:paraId="3AEA21A0" w14:textId="77777777" w:rsidR="003624DB" w:rsidRDefault="003624D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"/>
        <w:jc w:val="right"/>
        <w:rPr>
          <w:rFonts w:ascii="Lato" w:eastAsia="Lato" w:hAnsi="Lato" w:cs="Lato"/>
          <w:i/>
          <w:iCs/>
          <w:color w:val="000000"/>
          <w:sz w:val="28"/>
          <w:szCs w:val="28"/>
        </w:rPr>
      </w:pPr>
    </w:p>
    <w:tbl>
      <w:tblPr>
        <w:tblStyle w:val="affe"/>
        <w:tblW w:w="22250" w:type="dxa"/>
        <w:tblInd w:w="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87"/>
        <w:gridCol w:w="4892"/>
        <w:gridCol w:w="4889"/>
        <w:gridCol w:w="4891"/>
        <w:gridCol w:w="4891"/>
      </w:tblGrid>
      <w:tr w:rsidR="003624DB" w14:paraId="5C81068C" w14:textId="77777777">
        <w:trPr>
          <w:trHeight w:val="3792"/>
        </w:trPr>
        <w:tc>
          <w:tcPr>
            <w:tcW w:w="26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8C56D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13:40 – 14:00 </w:t>
            </w:r>
          </w:p>
          <w:p w14:paraId="285AB952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91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8446A5" w14:textId="77777777" w:rsidR="003624DB" w:rsidRPr="00294889" w:rsidRDefault="00F27137">
            <w:pPr>
              <w:widowControl w:val="0"/>
              <w:spacing w:before="252" w:line="263" w:lineRule="auto"/>
              <w:ind w:right="6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Backup power in disability housing - an example.</w:t>
            </w:r>
          </w:p>
          <w:p w14:paraId="5C970932" w14:textId="77777777" w:rsidR="003624DB" w:rsidRDefault="00F27137">
            <w:pPr>
              <w:widowControl w:val="0"/>
              <w:spacing w:before="252" w:line="263" w:lineRule="auto"/>
              <w:ind w:right="6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Allan Hunter (University of Adelaide)</w:t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48BA87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EZ Board: Design &amp; Development of a Modular TechToy for Children with Severe Motor Disability</w:t>
            </w:r>
          </w:p>
          <w:p w14:paraId="66288E14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Wesley Bobby-Joy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(Uni of Sydney)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DF8895" w14:textId="77777777" w:rsidR="003624DB" w:rsidRDefault="00F27137">
            <w:pPr>
              <w:widowControl w:val="0"/>
              <w:spacing w:before="255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Disability inclusive use of head-mounted VR in public dental services: feasibility &amp; workflow</w:t>
            </w:r>
          </w:p>
          <w:p w14:paraId="66878482" w14:textId="77777777" w:rsidR="003624DB" w:rsidRDefault="00F27137">
            <w:pPr>
              <w:widowControl w:val="0"/>
              <w:spacing w:before="255" w:line="240" w:lineRule="auto"/>
              <w:ind w:left="110"/>
              <w:rPr>
                <w:rFonts w:ascii="Lato" w:eastAsia="Lato" w:hAnsi="Lato" w:cs="Lato"/>
                <w:sz w:val="24"/>
                <w:szCs w:val="24"/>
                <w:shd w:val="clear" w:color="auto" w:fill="FF9900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Dr Trung Dung Bui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(Monash University)</w:t>
            </w:r>
          </w:p>
          <w:p w14:paraId="77F35AE5" w14:textId="77777777" w:rsidR="003624DB" w:rsidRDefault="003624DB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F30411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Perspectives of people with cerebral palsy on car accessibility and autonomous vehicles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7EEFEA32" w14:textId="77777777" w:rsidR="003624DB" w:rsidRDefault="00F27137">
            <w:pPr>
              <w:spacing w:after="240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Darryl Chiu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(Cerebral Palsy Alliance)</w:t>
            </w:r>
          </w:p>
          <w:p w14:paraId="54F88131" w14:textId="77777777" w:rsidR="003624DB" w:rsidRDefault="003624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6" w:line="240" w:lineRule="auto"/>
              <w:ind w:left="126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3624DB" w14:paraId="1E01FF55" w14:textId="77777777">
        <w:trPr>
          <w:trHeight w:val="3444"/>
        </w:trPr>
        <w:tc>
          <w:tcPr>
            <w:tcW w:w="26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E50937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14:00 – 14:20 </w:t>
            </w:r>
          </w:p>
          <w:p w14:paraId="599F7372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92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1CCEE7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 Rehabilitation Innovation &amp; Technology Assessment service: alternative movement controls case study</w:t>
            </w:r>
          </w:p>
          <w:p w14:paraId="4D3A62BD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Dr Camila Shirota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(Princess Alexandra Hospital)</w:t>
            </w:r>
          </w:p>
          <w:p w14:paraId="53EAB8F0" w14:textId="77777777" w:rsidR="003624DB" w:rsidRDefault="003624DB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C5A594" w14:textId="77777777" w:rsidR="003624DB" w:rsidRDefault="00F27137">
            <w:pPr>
              <w:spacing w:after="240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Strategies for switching in bed – hands on, and other methods </w:t>
            </w:r>
          </w:p>
          <w:p w14:paraId="2F6E092A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James Dean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(Technical Solutions Australia) 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626767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1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 How might the built environment support people experiencing delirium? </w:t>
            </w:r>
          </w:p>
          <w:p w14:paraId="79259768" w14:textId="77777777" w:rsidR="003624DB" w:rsidRDefault="003624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1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322E6B71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Prof Rachael McDonald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(Swinburne University)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C8EDD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Cognitive Support in Semi-autonomous Vehicles</w:t>
            </w:r>
          </w:p>
          <w:p w14:paraId="5D6192B1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A/Prof Laurianne Sitbon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(QUT)</w:t>
            </w:r>
          </w:p>
          <w:p w14:paraId="03458B69" w14:textId="77777777" w:rsidR="003624DB" w:rsidRDefault="003624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06" w:line="280" w:lineRule="auto"/>
              <w:ind w:left="126" w:right="1042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3624DB" w14:paraId="6A25DD37" w14:textId="77777777">
        <w:trPr>
          <w:trHeight w:val="3446"/>
        </w:trPr>
        <w:tc>
          <w:tcPr>
            <w:tcW w:w="26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AD1E99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14:20 – 14:40 </w:t>
            </w:r>
          </w:p>
          <w:p w14:paraId="057B9F57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89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9C7237" w14:textId="77777777" w:rsidR="003624DB" w:rsidRDefault="00F27137">
            <w:pPr>
              <w:widowControl w:val="0"/>
              <w:spacing w:before="252" w:line="263" w:lineRule="auto"/>
              <w:ind w:right="6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Reinventing Flight: Human Stories Behind Hands-Free Drone Control</w:t>
            </w:r>
          </w:p>
          <w:p w14:paraId="76D6AF39" w14:textId="77777777" w:rsidR="003624DB" w:rsidRDefault="003624DB">
            <w:pPr>
              <w:spacing w:after="240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250D18AB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Presenter: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Christopher Hills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780E73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AT in FOCUS: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The role of customised, client-led assistive technology in achieving meaningful outcomes. </w:t>
            </w:r>
          </w:p>
          <w:p w14:paraId="52CEF957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(30 mins)</w:t>
            </w:r>
          </w:p>
          <w:p w14:paraId="694054D9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Presenter: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Freedom Solutions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3FC4B" w14:textId="77777777" w:rsidR="003624DB" w:rsidRDefault="00F27137">
            <w:pPr>
              <w:widowControl w:val="0"/>
              <w:spacing w:before="41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AT in FOCUS: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Virtual Reality as Assistive Technology: Lessons from Beyond the Headset </w:t>
            </w:r>
          </w:p>
          <w:p w14:paraId="07F2C5EE" w14:textId="77777777" w:rsidR="003624DB" w:rsidRDefault="003624DB">
            <w:pPr>
              <w:widowControl w:val="0"/>
              <w:spacing w:before="41"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  <w:p w14:paraId="079FF888" w14:textId="77777777" w:rsidR="003624DB" w:rsidRDefault="00F27137">
            <w:pPr>
              <w:widowControl w:val="0"/>
              <w:spacing w:before="41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(20 mins)</w:t>
            </w:r>
          </w:p>
          <w:p w14:paraId="1F0E2E4F" w14:textId="77777777" w:rsidR="003624DB" w:rsidRDefault="003624DB">
            <w:pPr>
              <w:shd w:val="clear" w:color="auto" w:fill="FFFFFF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7E134950" w14:textId="77777777" w:rsidR="003624DB" w:rsidRDefault="00F27137">
            <w:pPr>
              <w:shd w:val="clear" w:color="auto" w:fill="FFFFFF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Claire Iagoe (XRHealth Australia)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F0803E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Wheelchair transportation in a vehicle: How much risk are we willing to take? </w:t>
            </w:r>
          </w:p>
          <w:p w14:paraId="59749FDE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Jesus Campo Uribe &amp; Angela  Rowe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(Monash Health) 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</w:tc>
      </w:tr>
      <w:tr w:rsidR="003624DB" w14:paraId="7B1D6F7B" w14:textId="77777777">
        <w:trPr>
          <w:trHeight w:val="1058"/>
        </w:trPr>
        <w:tc>
          <w:tcPr>
            <w:tcW w:w="2686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A47174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lastRenderedPageBreak/>
              <w:t xml:space="preserve">14:40 – 15:15 </w:t>
            </w:r>
          </w:p>
        </w:tc>
        <w:tc>
          <w:tcPr>
            <w:tcW w:w="19562" w:type="dxa"/>
            <w:gridSpan w:val="4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14D40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Afternoon Tea and Exhibition </w:t>
            </w:r>
          </w:p>
        </w:tc>
      </w:tr>
      <w:tr w:rsidR="003624DB" w14:paraId="477D81F7" w14:textId="77777777">
        <w:trPr>
          <w:trHeight w:val="1471"/>
        </w:trPr>
        <w:tc>
          <w:tcPr>
            <w:tcW w:w="26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4ABCB8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15:20 – 16:00 </w:t>
            </w:r>
          </w:p>
        </w:tc>
        <w:tc>
          <w:tcPr>
            <w:tcW w:w="14671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369C36" w14:textId="77777777" w:rsidR="003624DB" w:rsidRPr="00294889" w:rsidRDefault="00F27137" w:rsidP="002948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>Dr Barry Seeger ORATION  - CAROLINE BOWDITCH</w:t>
            </w:r>
          </w:p>
          <w:p w14:paraId="2B139464" w14:textId="77777777" w:rsidR="003624DB" w:rsidRPr="00294889" w:rsidRDefault="003624DB" w:rsidP="00294889">
            <w:pPr>
              <w:widowControl w:val="0"/>
              <w:spacing w:line="240" w:lineRule="auto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3092D3" w14:textId="77777777" w:rsidR="003624DB" w:rsidRPr="00294889" w:rsidRDefault="002948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7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Location: Olympic Room - Plenary</w:t>
            </w:r>
          </w:p>
        </w:tc>
      </w:tr>
    </w:tbl>
    <w:p w14:paraId="34EFCE5A" w14:textId="77777777" w:rsidR="003624DB" w:rsidRDefault="00F2713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"/>
        <w:jc w:val="right"/>
        <w:rPr>
          <w:rFonts w:ascii="Lato" w:eastAsia="Lato" w:hAnsi="Lato" w:cs="Lato"/>
          <w:i/>
          <w:iCs/>
          <w:color w:val="000000"/>
          <w:sz w:val="28"/>
          <w:szCs w:val="28"/>
        </w:rPr>
      </w:pPr>
      <w:r>
        <w:rPr>
          <w:rFonts w:ascii="Lato" w:eastAsia="Lato" w:hAnsi="Lato" w:cs="Lato"/>
          <w:i/>
          <w:iCs/>
          <w:color w:val="000000"/>
          <w:sz w:val="28"/>
          <w:szCs w:val="28"/>
        </w:rPr>
        <w:t>Please note that the AATC 202</w:t>
      </w:r>
      <w:r>
        <w:rPr>
          <w:rFonts w:ascii="Lato" w:eastAsia="Lato" w:hAnsi="Lato" w:cs="Lato"/>
          <w:i/>
          <w:iCs/>
          <w:sz w:val="28"/>
          <w:szCs w:val="28"/>
        </w:rPr>
        <w:t>6</w:t>
      </w:r>
      <w:r>
        <w:rPr>
          <w:rFonts w:ascii="Lato" w:eastAsia="Lato" w:hAnsi="Lato" w:cs="Lato"/>
          <w:i/>
          <w:iCs/>
          <w:color w:val="000000"/>
          <w:sz w:val="28"/>
          <w:szCs w:val="28"/>
        </w:rPr>
        <w:t xml:space="preserve"> Program subject to change at the discretion of the Program Committee</w:t>
      </w:r>
    </w:p>
    <w:tbl>
      <w:tblPr>
        <w:tblStyle w:val="afff"/>
        <w:tblW w:w="22250" w:type="dxa"/>
        <w:tblInd w:w="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87"/>
        <w:gridCol w:w="4892"/>
        <w:gridCol w:w="4889"/>
        <w:gridCol w:w="4891"/>
        <w:gridCol w:w="4891"/>
      </w:tblGrid>
      <w:tr w:rsidR="003624DB" w14:paraId="555F598F" w14:textId="77777777" w:rsidTr="004339A6">
        <w:trPr>
          <w:trHeight w:val="859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CC2291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9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Theme </w:t>
            </w:r>
          </w:p>
        </w:tc>
        <w:tc>
          <w:tcPr>
            <w:tcW w:w="48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5706A5" w14:textId="77777777" w:rsidR="003624DB" w:rsidRDefault="00294889">
            <w:pPr>
              <w:widowControl w:val="0"/>
              <w:spacing w:line="240" w:lineRule="auto"/>
              <w:ind w:left="111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>AT Policy and Provision</w:t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A6A60F" w14:textId="77777777" w:rsidR="003624DB" w:rsidRDefault="00F27137">
            <w:pPr>
              <w:widowControl w:val="0"/>
              <w:spacing w:line="240" w:lineRule="auto"/>
              <w:ind w:left="122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>Lived experience shaping our world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3D572D" w14:textId="77777777" w:rsidR="003624DB" w:rsidRDefault="00294889" w:rsidP="00294889">
            <w:pPr>
              <w:widowControl w:val="0"/>
              <w:spacing w:line="240" w:lineRule="auto"/>
              <w:ind w:left="114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Workforce Education &amp; Capability Building 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464F5C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>Wheelchair Skills Training</w:t>
            </w:r>
          </w:p>
        </w:tc>
      </w:tr>
      <w:tr w:rsidR="003624DB" w14:paraId="1F49D9B1" w14:textId="77777777" w:rsidTr="004339A6">
        <w:trPr>
          <w:trHeight w:val="1466"/>
        </w:trPr>
        <w:tc>
          <w:tcPr>
            <w:tcW w:w="2687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B9452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91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Location </w:t>
            </w:r>
          </w:p>
        </w:tc>
        <w:tc>
          <w:tcPr>
            <w:tcW w:w="4892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75F1AB" w14:textId="77777777" w:rsidR="00294889" w:rsidRPr="00CA20A5" w:rsidRDefault="00294889" w:rsidP="002948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Olympic Room</w:t>
            </w:r>
          </w:p>
          <w:p w14:paraId="4AC50BD5" w14:textId="77777777" w:rsidR="003624DB" w:rsidRPr="00294889" w:rsidRDefault="00F27137" w:rsidP="00294889">
            <w:pPr>
              <w:widowControl w:val="0"/>
              <w:spacing w:before="281" w:line="240" w:lineRule="auto"/>
              <w:ind w:left="116"/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 xml:space="preserve">Chair: Dr. Mel Hoyle </w:t>
            </w:r>
          </w:p>
        </w:tc>
        <w:tc>
          <w:tcPr>
            <w:tcW w:w="4889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63B4A3" w14:textId="77777777" w:rsidR="00294889" w:rsidRPr="00CA20A5" w:rsidRDefault="00294889" w:rsidP="002948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Jim Stynes – Section A</w:t>
            </w:r>
          </w:p>
          <w:p w14:paraId="001584EB" w14:textId="77777777" w:rsidR="003624DB" w:rsidRPr="00294889" w:rsidRDefault="00F27137">
            <w:pPr>
              <w:widowControl w:val="0"/>
              <w:spacing w:before="281" w:line="240" w:lineRule="auto"/>
              <w:ind w:left="116"/>
              <w:rPr>
                <w:rFonts w:ascii="Lato" w:eastAsia="Lato" w:hAnsi="Lato" w:cs="Lato"/>
                <w:color w:val="003399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Tilly Brook</w:t>
            </w:r>
          </w:p>
        </w:tc>
        <w:tc>
          <w:tcPr>
            <w:tcW w:w="4891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98EB95" w14:textId="77777777" w:rsidR="00294889" w:rsidRPr="00CA20A5" w:rsidRDefault="00294889" w:rsidP="002948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 xml:space="preserve">Jim Stynes – Section B </w:t>
            </w:r>
          </w:p>
          <w:p w14:paraId="0992A686" w14:textId="77777777" w:rsidR="003624DB" w:rsidRPr="00294889" w:rsidRDefault="00F27137" w:rsidP="00294889">
            <w:pPr>
              <w:widowControl w:val="0"/>
              <w:spacing w:before="281" w:line="240" w:lineRule="auto"/>
              <w:ind w:left="116"/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Petra Karlsson</w:t>
            </w:r>
          </w:p>
        </w:tc>
        <w:tc>
          <w:tcPr>
            <w:tcW w:w="4891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0B194D" w14:textId="77777777" w:rsidR="00294889" w:rsidRPr="00CA20A5" w:rsidRDefault="00294889" w:rsidP="0029488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 xml:space="preserve">Dillbabiik Room </w:t>
            </w:r>
          </w:p>
          <w:p w14:paraId="76D688C5" w14:textId="77777777" w:rsidR="003624DB" w:rsidRDefault="00F27137">
            <w:pPr>
              <w:widowControl w:val="0"/>
              <w:spacing w:before="281" w:line="240" w:lineRule="auto"/>
              <w:ind w:left="116"/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Emma Fredrickson</w:t>
            </w:r>
          </w:p>
        </w:tc>
      </w:tr>
      <w:tr w:rsidR="003624DB" w14:paraId="3F19FA47" w14:textId="77777777" w:rsidTr="004339A6">
        <w:trPr>
          <w:trHeight w:val="3275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3112F8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16:00 – 16:20 </w:t>
            </w:r>
          </w:p>
          <w:p w14:paraId="48B1B2B9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89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23C25" w14:textId="77777777" w:rsidR="00294889" w:rsidRPr="00294889" w:rsidRDefault="00294889" w:rsidP="00294889">
            <w:pPr>
              <w:spacing w:after="240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AT provision through CHSP: Findings from a 2-year longitudinal study into 2,028 older adults </w:t>
            </w:r>
          </w:p>
          <w:p w14:paraId="106A4896" w14:textId="77777777" w:rsidR="00294889" w:rsidRDefault="00294889" w:rsidP="00294889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Prof Libby Callaway, A/Prof Natasha Layton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(Monash University)</w:t>
            </w:r>
          </w:p>
          <w:p w14:paraId="586F609B" w14:textId="77777777" w:rsidR="003624DB" w:rsidRPr="00294889" w:rsidRDefault="00F27137" w:rsidP="00294889">
            <w:pPr>
              <w:spacing w:after="240"/>
              <w:ind w:left="110" w:firstLine="18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br/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DA0A67" w14:textId="77777777" w:rsidR="003624DB" w:rsidRDefault="00F27137">
            <w:pPr>
              <w:widowControl w:val="0"/>
              <w:spacing w:before="252" w:line="263" w:lineRule="auto"/>
              <w:ind w:right="6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Exploring wheelchair accessibility challenges within air travel </w:t>
            </w:r>
          </w:p>
          <w:p w14:paraId="1ECDE112" w14:textId="77777777" w:rsidR="003624DB" w:rsidRDefault="00F27137">
            <w:pPr>
              <w:widowControl w:val="0"/>
              <w:spacing w:before="252" w:line="263" w:lineRule="auto"/>
              <w:ind w:left="117" w:right="62"/>
              <w:rPr>
                <w:rFonts w:ascii="Lato" w:eastAsia="Lato" w:hAnsi="Lato" w:cs="Lato"/>
                <w:sz w:val="24"/>
                <w:szCs w:val="24"/>
                <w:shd w:val="clear" w:color="auto" w:fill="FF9900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Mark Hanson (Swinburne University)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40263C" w14:textId="77777777" w:rsidR="00294889" w:rsidRPr="00294889" w:rsidRDefault="00294889" w:rsidP="00294889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Supporting practitioners to extend their scope of practice when prescribing AT </w:t>
            </w:r>
          </w:p>
          <w:p w14:paraId="4707BC90" w14:textId="77777777" w:rsidR="00294889" w:rsidRPr="00294889" w:rsidRDefault="00294889" w:rsidP="00294889">
            <w:pPr>
              <w:widowControl w:val="0"/>
              <w:spacing w:before="252" w:line="240" w:lineRule="auto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Emily Nunn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(Everyday Independence)</w:t>
            </w:r>
          </w:p>
          <w:p w14:paraId="0ED9C851" w14:textId="77777777" w:rsidR="003624DB" w:rsidRPr="00294889" w:rsidRDefault="003624DB">
            <w:pPr>
              <w:widowControl w:val="0"/>
              <w:spacing w:before="252" w:line="240" w:lineRule="auto"/>
              <w:ind w:left="126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E68365" w14:textId="77777777" w:rsidR="003624DB" w:rsidRDefault="00F27137">
            <w:pPr>
              <w:widowControl w:val="0"/>
              <w:spacing w:before="41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AT in FOCUS: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EPPUR MWC Wheelchair Braking system</w:t>
            </w:r>
          </w:p>
          <w:p w14:paraId="4D4BADD4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3" w:line="263" w:lineRule="auto"/>
              <w:ind w:left="115" w:right="135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MUVE</w:t>
            </w:r>
          </w:p>
          <w:p w14:paraId="6B588CAF" w14:textId="77777777" w:rsidR="003624DB" w:rsidRDefault="003624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3" w:line="263" w:lineRule="auto"/>
              <w:ind w:left="115" w:right="135" w:firstLine="10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3624DB" w14:paraId="49C9F99E" w14:textId="77777777" w:rsidTr="004339A6">
        <w:trPr>
          <w:trHeight w:val="3206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3546D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16:20 – 16:40 </w:t>
            </w:r>
          </w:p>
          <w:p w14:paraId="2EEAC33F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91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12611" w14:textId="77777777" w:rsidR="00294889" w:rsidRPr="00294889" w:rsidRDefault="00294889" w:rsidP="00294889">
            <w:pPr>
              <w:widowControl w:val="0"/>
              <w:spacing w:before="252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Assistive products &amp; outcomes for older Australians with stroke: a 12-month study </w:t>
            </w:r>
          </w:p>
          <w:p w14:paraId="672E66BD" w14:textId="77777777" w:rsidR="003624DB" w:rsidRPr="00294889" w:rsidRDefault="00294889" w:rsidP="00294889">
            <w:pPr>
              <w:widowControl w:val="0"/>
              <w:spacing w:before="255" w:line="240" w:lineRule="auto"/>
              <w:ind w:right="368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Prof Libby Callaway, A/Prof Natasha Layton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(Monash University)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285791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From co-design to continuity: Lived experience and CEOs shaping national AT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78B45FFE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Valerie  Watchhorn &amp; Aarti Shukla,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(Freedom Solutions)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D3791A" w14:textId="77777777" w:rsidR="00294889" w:rsidRPr="00294889" w:rsidRDefault="00294889" w:rsidP="00294889">
            <w:pPr>
              <w:widowControl w:val="0"/>
              <w:spacing w:before="255" w:line="240" w:lineRule="auto"/>
              <w:ind w:right="368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Teaching AT across disciplines: Lessons from ‘Disability and Assistive Products’</w:t>
            </w:r>
          </w:p>
          <w:p w14:paraId="5DD9AE97" w14:textId="77777777" w:rsidR="003624DB" w:rsidRPr="00294889" w:rsidRDefault="00294889" w:rsidP="00294889">
            <w:pPr>
              <w:widowControl w:val="0"/>
              <w:spacing w:before="41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Sumei Wrigley, 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(Uni of Sydney)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br/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0BB006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4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Manual wheelchair training for chronic &amp; progressive conditions: Priority recommendations 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726C8F7F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4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Kimberly Charlton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(Adelaide University)</w:t>
            </w:r>
          </w:p>
        </w:tc>
      </w:tr>
      <w:tr w:rsidR="003624DB" w14:paraId="494783B9" w14:textId="77777777" w:rsidTr="004339A6">
        <w:trPr>
          <w:trHeight w:val="3687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7A0454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lastRenderedPageBreak/>
              <w:t xml:space="preserve">16:40 – 17:00 </w:t>
            </w:r>
          </w:p>
          <w:p w14:paraId="3804F3DE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89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0C4DF6" w14:textId="77777777" w:rsidR="00294889" w:rsidRPr="00294889" w:rsidRDefault="00294889" w:rsidP="00294889">
            <w:pPr>
              <w:widowControl w:val="0"/>
              <w:spacing w:before="41" w:line="240" w:lineRule="auto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Who gets what AT, how and why? Environmental scan of government &amp; non-govt AT programs</w:t>
            </w:r>
          </w:p>
          <w:p w14:paraId="4017A6B1" w14:textId="77777777" w:rsidR="00294889" w:rsidRPr="00294889" w:rsidRDefault="00294889" w:rsidP="00294889">
            <w:pPr>
              <w:spacing w:after="240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Susan Brooks 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(Monash University) </w:t>
            </w:r>
          </w:p>
          <w:p w14:paraId="6662A359" w14:textId="77777777" w:rsidR="003624DB" w:rsidRDefault="003624DB" w:rsidP="00294889">
            <w:pPr>
              <w:spacing w:after="240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217F5F" w14:textId="77777777" w:rsidR="003624DB" w:rsidRDefault="00F27137">
            <w:pPr>
              <w:widowControl w:val="0"/>
              <w:spacing w:before="252" w:line="263" w:lineRule="auto"/>
              <w:ind w:right="6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Co-design and Iterative Making: Adapting Low Assistive Technology for Leisure Therapy at the Royal Talbot Rehabilitation Centre Maker Space</w:t>
            </w:r>
          </w:p>
          <w:p w14:paraId="2D204AE3" w14:textId="77777777" w:rsidR="003624DB" w:rsidRDefault="00F27137">
            <w:pPr>
              <w:widowControl w:val="0"/>
              <w:spacing w:before="252" w:line="263" w:lineRule="auto"/>
              <w:ind w:left="117" w:right="62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Desiree Riny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(Monash Hospital)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E5A52E" w14:textId="77777777" w:rsidR="003624DB" w:rsidRDefault="00294889" w:rsidP="00294889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Enhancing Clinical Education in Assistive Technology Provision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Presenters: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Lois Brown 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(ATSA)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&amp; Kim Vien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(St. Vincent’s Hospital Melbourne)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FEB0D2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Implementing Active Rehab: Peer-Led Approach to Wheelchair Skills &amp; AT User</w:t>
            </w:r>
          </w:p>
          <w:p w14:paraId="53D263B2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Dr Gillean Hilton 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(Skills For Independence)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br/>
            </w:r>
          </w:p>
        </w:tc>
      </w:tr>
      <w:tr w:rsidR="004339A6" w14:paraId="38551355" w14:textId="77777777" w:rsidTr="004339A6">
        <w:trPr>
          <w:trHeight w:val="1200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9524CD" w14:textId="77777777" w:rsidR="004339A6" w:rsidRDefault="004339A6">
            <w:pPr>
              <w:widowControl w:val="0"/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17:00-17:30pm</w:t>
            </w:r>
          </w:p>
        </w:tc>
        <w:tc>
          <w:tcPr>
            <w:tcW w:w="978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1A916" w14:textId="77777777" w:rsidR="004339A6" w:rsidRDefault="004339A6" w:rsidP="004339A6">
            <w:pPr>
              <w:widowControl w:val="0"/>
              <w:spacing w:before="255" w:line="240" w:lineRule="auto"/>
              <w:ind w:right="101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 Working Together to Bring Australia’s AT Innovation to Life </w:t>
            </w:r>
          </w:p>
          <w:p w14:paraId="2DB077F3" w14:textId="77777777" w:rsidR="004339A6" w:rsidRDefault="004339A6" w:rsidP="004339A6">
            <w:pPr>
              <w:widowControl w:val="0"/>
              <w:spacing w:before="255" w:line="240" w:lineRule="auto"/>
              <w:ind w:left="115" w:right="1012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Hosted by Australian Assistive Technology (AT) Consortium    Presenter: Dr. Lloyd Walker</w:t>
            </w:r>
          </w:p>
          <w:p w14:paraId="65F67FA4" w14:textId="77777777" w:rsidR="004339A6" w:rsidRDefault="004339A6" w:rsidP="004339A6">
            <w:pPr>
              <w:widowControl w:val="0"/>
              <w:spacing w:before="255" w:line="240" w:lineRule="auto"/>
              <w:ind w:left="115" w:right="1012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Location: </w:t>
            </w: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Dillbabiik Room</w:t>
            </w:r>
          </w:p>
        </w:tc>
        <w:tc>
          <w:tcPr>
            <w:tcW w:w="9782" w:type="dxa"/>
            <w:gridSpan w:val="2"/>
          </w:tcPr>
          <w:p w14:paraId="3C8B92AA" w14:textId="77777777" w:rsidR="004339A6" w:rsidRDefault="004339A6" w:rsidP="004339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Performance by Dr Alon Ilsar</w:t>
            </w:r>
          </w:p>
          <w:p w14:paraId="518666AA" w14:textId="77777777" w:rsidR="004339A6" w:rsidRDefault="004339A6" w:rsidP="004339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</w:p>
          <w:p w14:paraId="2C1D589B" w14:textId="77777777" w:rsidR="004339A6" w:rsidRDefault="004339A6" w:rsidP="004339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 xml:space="preserve">SensiLab </w:t>
            </w:r>
          </w:p>
          <w:p w14:paraId="7CDD0BC5" w14:textId="77777777" w:rsidR="004339A6" w:rsidRDefault="004339A6" w:rsidP="004339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</w:p>
          <w:p w14:paraId="47198020" w14:textId="77777777" w:rsidR="004339A6" w:rsidRPr="004339A6" w:rsidRDefault="004339A6" w:rsidP="004339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Location:  Olympic Room, Plenary</w:t>
            </w:r>
          </w:p>
        </w:tc>
      </w:tr>
      <w:tr w:rsidR="003624DB" w14:paraId="2E3F2EB4" w14:textId="77777777" w:rsidTr="004339A6">
        <w:trPr>
          <w:trHeight w:val="1200"/>
        </w:trPr>
        <w:tc>
          <w:tcPr>
            <w:tcW w:w="2687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D37733" w14:textId="77777777" w:rsidR="003624DB" w:rsidRDefault="00F27137">
            <w:pPr>
              <w:widowControl w:val="0"/>
              <w:spacing w:line="240" w:lineRule="auto"/>
              <w:ind w:left="129"/>
              <w:rPr>
                <w:rFonts w:ascii="Montserrat" w:eastAsia="Montserrat" w:hAnsi="Montserrat" w:cs="Montserrat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214282"/>
                <w:sz w:val="24"/>
                <w:szCs w:val="24"/>
              </w:rPr>
              <w:t xml:space="preserve">17:30 – 19:30 </w:t>
            </w:r>
          </w:p>
        </w:tc>
        <w:tc>
          <w:tcPr>
            <w:tcW w:w="19563" w:type="dxa"/>
            <w:gridSpan w:val="4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90B8C4" w14:textId="77777777" w:rsidR="003624DB" w:rsidRDefault="00F27137" w:rsidP="004339A6">
            <w:pPr>
              <w:widowControl w:val="0"/>
              <w:spacing w:before="255" w:line="432" w:lineRule="auto"/>
              <w:ind w:right="1012"/>
              <w:rPr>
                <w:rFonts w:ascii="Montserrat" w:eastAsia="Montserrat" w:hAnsi="Montserrat" w:cs="Montserrat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214282"/>
                <w:sz w:val="24"/>
                <w:szCs w:val="24"/>
              </w:rPr>
              <w:t>AATC networking event - light dinner refreshments provided</w:t>
            </w:r>
          </w:p>
          <w:p w14:paraId="4C0D1DDB" w14:textId="77777777" w:rsidR="003624DB" w:rsidRDefault="00F27137" w:rsidP="004339A6">
            <w:pPr>
              <w:widowControl w:val="0"/>
              <w:spacing w:before="255" w:line="432" w:lineRule="auto"/>
              <w:ind w:left="115" w:right="1012"/>
              <w:rPr>
                <w:rFonts w:ascii="Montserrat" w:eastAsia="Montserrat" w:hAnsi="Montserrat" w:cs="Montserrat"/>
                <w:b/>
                <w:bCs/>
                <w:color w:val="214282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214282"/>
                <w:sz w:val="24"/>
                <w:szCs w:val="24"/>
              </w:rPr>
              <w:t>Location: Exhibitor AREA</w:t>
            </w:r>
          </w:p>
        </w:tc>
      </w:tr>
    </w:tbl>
    <w:p w14:paraId="48EF888E" w14:textId="77777777" w:rsidR="003624DB" w:rsidRDefault="003624D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"/>
        <w:rPr>
          <w:rFonts w:ascii="Lato" w:eastAsia="Lato" w:hAnsi="Lato" w:cs="Lato"/>
          <w:i/>
          <w:iCs/>
          <w:color w:val="000000"/>
          <w:sz w:val="28"/>
          <w:szCs w:val="28"/>
        </w:rPr>
      </w:pPr>
    </w:p>
    <w:p w14:paraId="28568F45" w14:textId="77777777" w:rsidR="003624DB" w:rsidRDefault="00F2713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"/>
        <w:jc w:val="right"/>
        <w:rPr>
          <w:rFonts w:ascii="Lato" w:eastAsia="Lato" w:hAnsi="Lato" w:cs="Lato"/>
          <w:i/>
          <w:iCs/>
          <w:color w:val="000000"/>
          <w:sz w:val="28"/>
          <w:szCs w:val="28"/>
        </w:rPr>
      </w:pPr>
      <w:r>
        <w:rPr>
          <w:rFonts w:ascii="Lato" w:eastAsia="Lato" w:hAnsi="Lato" w:cs="Lato"/>
          <w:i/>
          <w:iCs/>
          <w:color w:val="000000"/>
          <w:sz w:val="28"/>
          <w:szCs w:val="28"/>
        </w:rPr>
        <w:t>Please note that the AATC 202</w:t>
      </w:r>
      <w:r>
        <w:rPr>
          <w:rFonts w:ascii="Lato" w:eastAsia="Lato" w:hAnsi="Lato" w:cs="Lato"/>
          <w:i/>
          <w:iCs/>
          <w:sz w:val="28"/>
          <w:szCs w:val="28"/>
        </w:rPr>
        <w:t>6</w:t>
      </w:r>
      <w:r>
        <w:rPr>
          <w:rFonts w:ascii="Lato" w:eastAsia="Lato" w:hAnsi="Lato" w:cs="Lato"/>
          <w:i/>
          <w:iCs/>
          <w:color w:val="000000"/>
          <w:sz w:val="28"/>
          <w:szCs w:val="28"/>
        </w:rPr>
        <w:t xml:space="preserve"> Program subject to change at the discretion of the Program Committee</w:t>
      </w:r>
    </w:p>
    <w:tbl>
      <w:tblPr>
        <w:tblStyle w:val="afff0"/>
        <w:tblW w:w="22250" w:type="dxa"/>
        <w:tblInd w:w="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87"/>
        <w:gridCol w:w="4892"/>
        <w:gridCol w:w="4889"/>
        <w:gridCol w:w="4891"/>
        <w:gridCol w:w="4891"/>
      </w:tblGrid>
      <w:tr w:rsidR="003624DB" w14:paraId="28032FEE" w14:textId="77777777" w:rsidTr="004339A6">
        <w:trPr>
          <w:trHeight w:val="1217"/>
        </w:trPr>
        <w:tc>
          <w:tcPr>
            <w:tcW w:w="22250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3222F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/>
              <w:rPr>
                <w:rFonts w:ascii="Montserrat" w:eastAsia="Montserrat" w:hAnsi="Montserrat" w:cs="Montserrat"/>
                <w:b/>
                <w:bCs/>
                <w:color w:val="EB8024"/>
                <w:sz w:val="48"/>
                <w:szCs w:val="48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EB8024"/>
                <w:sz w:val="48"/>
                <w:szCs w:val="48"/>
              </w:rPr>
              <w:t>Friday 13th November 2026</w:t>
            </w:r>
          </w:p>
        </w:tc>
      </w:tr>
      <w:tr w:rsidR="003624DB" w14:paraId="1505F550" w14:textId="77777777" w:rsidTr="004339A6">
        <w:trPr>
          <w:trHeight w:val="1058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2828C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07:45</w:t>
            </w: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 – 08:</w:t>
            </w:r>
            <w:r>
              <w:rPr>
                <w:rFonts w:ascii="Lato" w:eastAsia="Lato" w:hAnsi="Lato" w:cs="Lato"/>
                <w:sz w:val="24"/>
                <w:szCs w:val="24"/>
              </w:rPr>
              <w:t>30</w:t>
            </w: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672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6FA79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>Breakfast Meeting Hosted by MONASH RAIL Research Centre</w:t>
            </w:r>
          </w:p>
          <w:p w14:paraId="66A39D9D" w14:textId="77777777" w:rsidR="003624DB" w:rsidRDefault="003624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2DE28FF1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Topic: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Who gets what assistive technology, how and why? Co-production of a funding map of current government and non-government assistive technology programs in Australia</w:t>
            </w:r>
          </w:p>
          <w:p w14:paraId="67B8D1D0" w14:textId="77777777" w:rsidR="003624DB" w:rsidRDefault="003624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3855FA6B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 Presenters: </w:t>
            </w:r>
            <w:r>
              <w:rPr>
                <w:rFonts w:ascii="Lato" w:eastAsia="Lato" w:hAnsi="Lato" w:cs="Lato"/>
                <w:sz w:val="24"/>
                <w:szCs w:val="24"/>
              </w:rPr>
              <w:t>Susan Brooks, A/Prof Natasha Layton and A/Prof Libby Callaway (Monash University)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74BD40" w14:textId="77777777" w:rsidR="004339A6" w:rsidRPr="00CA20A5" w:rsidRDefault="00F27137" w:rsidP="004339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Location: </w:t>
            </w: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 xml:space="preserve">Dillbabiik Room </w:t>
            </w:r>
          </w:p>
          <w:p w14:paraId="7A8D2D0B" w14:textId="77777777" w:rsidR="003624DB" w:rsidRDefault="003624DB" w:rsidP="004339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624DB" w14:paraId="64A11EB8" w14:textId="77777777" w:rsidTr="004339A6">
        <w:trPr>
          <w:trHeight w:val="859"/>
        </w:trPr>
        <w:tc>
          <w:tcPr>
            <w:tcW w:w="2687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A0AA59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08:30 – 09:00 </w:t>
            </w:r>
          </w:p>
        </w:tc>
        <w:tc>
          <w:tcPr>
            <w:tcW w:w="19563" w:type="dxa"/>
            <w:gridSpan w:val="4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B3D938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Registration </w:t>
            </w:r>
          </w:p>
        </w:tc>
      </w:tr>
      <w:tr w:rsidR="004339A6" w14:paraId="2A0EA410" w14:textId="77777777" w:rsidTr="004339A6">
        <w:trPr>
          <w:trHeight w:val="1433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246FD5" w14:textId="77777777" w:rsidR="004339A6" w:rsidRDefault="004339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09:00 – 10:00 </w:t>
            </w:r>
          </w:p>
        </w:tc>
        <w:tc>
          <w:tcPr>
            <w:tcW w:w="14672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302F0" w14:textId="77777777" w:rsidR="004339A6" w:rsidRDefault="004339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Keynote Session: </w:t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A/Prof Emma Smith, University of Limerick</w:t>
            </w:r>
          </w:p>
          <w:p w14:paraId="23F492BF" w14:textId="77777777" w:rsidR="004339A6" w:rsidRDefault="004339A6">
            <w:pPr>
              <w:spacing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78AE6FE4" w14:textId="77777777" w:rsidR="004339A6" w:rsidRDefault="004339A6">
            <w:pPr>
              <w:spacing w:line="240" w:lineRule="auto"/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A/Prof Natasha Layton</w:t>
            </w:r>
          </w:p>
        </w:tc>
        <w:tc>
          <w:tcPr>
            <w:tcW w:w="4891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77B1B" w14:textId="77777777" w:rsidR="004339A6" w:rsidRDefault="004339A6" w:rsidP="004339A6">
            <w:pPr>
              <w:spacing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550AAF9F" w14:textId="77777777" w:rsidR="004339A6" w:rsidRDefault="004339A6" w:rsidP="004339A6">
            <w:pPr>
              <w:spacing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1600476C" w14:textId="77777777" w:rsidR="004339A6" w:rsidRDefault="004339A6" w:rsidP="004339A6">
            <w:pPr>
              <w:spacing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23C0B9DA" w14:textId="77777777" w:rsidR="004339A6" w:rsidRDefault="004339A6" w:rsidP="004339A6">
            <w:pPr>
              <w:spacing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33A69BD7" w14:textId="77777777" w:rsidR="004339A6" w:rsidRDefault="004339A6" w:rsidP="004339A6">
            <w:pPr>
              <w:spacing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19B55110" w14:textId="77777777" w:rsidR="004339A6" w:rsidRDefault="004339A6" w:rsidP="004339A6">
            <w:pPr>
              <w:spacing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5BF39100" w14:textId="77777777" w:rsidR="004339A6" w:rsidRPr="004339A6" w:rsidRDefault="004339A6" w:rsidP="004339A6">
            <w:pPr>
              <w:spacing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Location: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Olympic Room, Plenary</w:t>
            </w:r>
          </w:p>
        </w:tc>
      </w:tr>
      <w:tr w:rsidR="004339A6" w14:paraId="55D8FF22" w14:textId="77777777" w:rsidTr="004339A6">
        <w:trPr>
          <w:trHeight w:val="2275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B8C558" w14:textId="77777777" w:rsidR="004339A6" w:rsidRPr="00CA20A5" w:rsidRDefault="004339A6" w:rsidP="004339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lastRenderedPageBreak/>
              <w:t>10:15 – 10:20</w:t>
            </w:r>
          </w:p>
        </w:tc>
        <w:tc>
          <w:tcPr>
            <w:tcW w:w="14672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7780A" w14:textId="77777777" w:rsidR="004339A6" w:rsidRDefault="004339A6" w:rsidP="004339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>AT in focus presented by LINDS REHAB (Platinum Sponsor)</w:t>
            </w:r>
          </w:p>
        </w:tc>
        <w:tc>
          <w:tcPr>
            <w:tcW w:w="489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4504E1" w14:textId="77777777" w:rsidR="004339A6" w:rsidRDefault="004339A6" w:rsidP="004339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</w:p>
        </w:tc>
      </w:tr>
      <w:tr w:rsidR="003624DB" w14:paraId="2A381A55" w14:textId="77777777" w:rsidTr="004339A6">
        <w:trPr>
          <w:trHeight w:val="1058"/>
        </w:trPr>
        <w:tc>
          <w:tcPr>
            <w:tcW w:w="2687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09B90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10:00 – 10:40 </w:t>
            </w:r>
          </w:p>
        </w:tc>
        <w:tc>
          <w:tcPr>
            <w:tcW w:w="14672" w:type="dxa"/>
            <w:gridSpan w:val="3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1C9F7A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Morning Tea and Exhibition </w:t>
            </w:r>
          </w:p>
        </w:tc>
        <w:tc>
          <w:tcPr>
            <w:tcW w:w="4891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F060D" w14:textId="77777777" w:rsidR="003624DB" w:rsidRDefault="003624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6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624DB" w14:paraId="3BE552C5" w14:textId="77777777" w:rsidTr="004339A6">
        <w:trPr>
          <w:trHeight w:val="859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57013A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9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Theme </w:t>
            </w:r>
          </w:p>
        </w:tc>
        <w:tc>
          <w:tcPr>
            <w:tcW w:w="48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D6D973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Automation for Independent Living </w:t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60E048" w14:textId="77777777" w:rsidR="003624DB" w:rsidRDefault="00F27137">
            <w:pPr>
              <w:widowControl w:val="0"/>
              <w:spacing w:line="240" w:lineRule="auto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Collaborative Practice &amp; Knowledge Translation 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88D2EB" w14:textId="77777777" w:rsidR="003624DB" w:rsidRDefault="00F27137">
            <w:pPr>
              <w:widowControl w:val="0"/>
              <w:spacing w:line="240" w:lineRule="auto"/>
              <w:ind w:left="107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Applied Rehabilitation Engineering </w:t>
            </w:r>
          </w:p>
          <w:p w14:paraId="5D105404" w14:textId="77777777" w:rsidR="003624DB" w:rsidRDefault="003624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7404B4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>Powered Mobility &amp; Early Intervention</w:t>
            </w:r>
          </w:p>
        </w:tc>
      </w:tr>
      <w:tr w:rsidR="003624DB" w14:paraId="1DBB9566" w14:textId="77777777" w:rsidTr="004339A6">
        <w:trPr>
          <w:trHeight w:val="1469"/>
        </w:trPr>
        <w:tc>
          <w:tcPr>
            <w:tcW w:w="2687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A52030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91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Location </w:t>
            </w:r>
          </w:p>
        </w:tc>
        <w:tc>
          <w:tcPr>
            <w:tcW w:w="4892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D0BC5C" w14:textId="77777777" w:rsidR="00210475" w:rsidRPr="00CA20A5" w:rsidRDefault="00210475" w:rsidP="002104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Olympic Room</w:t>
            </w:r>
          </w:p>
          <w:p w14:paraId="16D6F6FB" w14:textId="77777777" w:rsidR="003624DB" w:rsidRDefault="00F27137">
            <w:pPr>
              <w:widowControl w:val="0"/>
              <w:spacing w:before="281" w:line="240" w:lineRule="auto"/>
              <w:ind w:left="116"/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Dr. Mel Hoyle</w:t>
            </w:r>
          </w:p>
        </w:tc>
        <w:tc>
          <w:tcPr>
            <w:tcW w:w="4889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CDC1B1" w14:textId="77777777" w:rsidR="00210475" w:rsidRPr="00CA20A5" w:rsidRDefault="00210475" w:rsidP="002104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Jim Stynes – Section A</w:t>
            </w:r>
          </w:p>
        </w:tc>
        <w:tc>
          <w:tcPr>
            <w:tcW w:w="4891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C7A38" w14:textId="77777777" w:rsidR="00210475" w:rsidRPr="00CA20A5" w:rsidRDefault="00210475" w:rsidP="002104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 xml:space="preserve">Jim Stynes – Section B </w:t>
            </w:r>
          </w:p>
          <w:p w14:paraId="5F3984CB" w14:textId="77777777" w:rsidR="003624DB" w:rsidRDefault="00F27137">
            <w:pPr>
              <w:widowControl w:val="0"/>
              <w:spacing w:before="281" w:line="240" w:lineRule="auto"/>
              <w:ind w:left="116"/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Bill Contoyannis</w:t>
            </w:r>
          </w:p>
        </w:tc>
        <w:tc>
          <w:tcPr>
            <w:tcW w:w="4891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A84067" w14:textId="77777777" w:rsidR="00210475" w:rsidRDefault="00210475" w:rsidP="00210475">
            <w:pPr>
              <w:widowControl w:val="0"/>
              <w:spacing w:before="281" w:line="240" w:lineRule="auto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Dillbabiik Room</w:t>
            </w:r>
          </w:p>
        </w:tc>
      </w:tr>
      <w:tr w:rsidR="003624DB" w14:paraId="7737BB10" w14:textId="77777777" w:rsidTr="004339A6">
        <w:trPr>
          <w:trHeight w:val="4920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5F25B3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10:40 – 11:00 </w:t>
            </w:r>
          </w:p>
          <w:p w14:paraId="1D360DFC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89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C33ABD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A 7-year longitudinal evaluation of mainstream home automation used by people with quadriplegia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(Lifeaccess)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05B1355D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Gemma McDonald</w:t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58D5F2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The collaborative clinician: Opportunities to transform AT prescription in the real world 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3D14A8B7" w14:textId="77777777" w:rsidR="003624DB" w:rsidRDefault="00F27137">
            <w:pPr>
              <w:spacing w:after="240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Clare Batkin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(Your OT Tutor) </w:t>
            </w:r>
          </w:p>
          <w:p w14:paraId="5C993B70" w14:textId="77777777" w:rsidR="003624DB" w:rsidRDefault="003624DB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8A120C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Invited Speaker: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An update on regulatory reform for AT: Current expectations &amp; preparing for 2029 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34E358CF" w14:textId="77777777" w:rsidR="003624DB" w:rsidRDefault="00F27137">
            <w:pPr>
              <w:spacing w:after="240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Dr Iain Brown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(Northern Sydney LHS) </w:t>
            </w:r>
          </w:p>
          <w:p w14:paraId="10D2E02F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(40mins)</w:t>
            </w:r>
          </w:p>
          <w:p w14:paraId="04EF1C88" w14:textId="77777777" w:rsidR="003624DB" w:rsidRDefault="003624DB">
            <w:pPr>
              <w:widowControl w:val="0"/>
              <w:spacing w:before="255" w:line="263" w:lineRule="auto"/>
              <w:ind w:right="524"/>
              <w:rPr>
                <w:rFonts w:ascii="Lato" w:eastAsia="Lato" w:hAnsi="Lato" w:cs="Lato"/>
                <w:sz w:val="24"/>
                <w:szCs w:val="24"/>
                <w:shd w:val="clear" w:color="auto" w:fill="9900FF"/>
              </w:rPr>
            </w:pP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263C62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5" w:line="263" w:lineRule="auto"/>
              <w:ind w:left="126" w:right="60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Fast track power wheelchair solutions for MND clients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(Rehab Engineering Clinic)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29E77789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5" w:line="263" w:lineRule="auto"/>
              <w:ind w:left="126" w:right="600"/>
              <w:rPr>
                <w:rFonts w:ascii="Lato" w:eastAsia="Lato" w:hAnsi="Lato" w:cs="Lato"/>
                <w:sz w:val="24"/>
                <w:szCs w:val="24"/>
                <w:shd w:val="clear" w:color="auto" w:fill="FF9900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Claire Matthews, Mr Rohan  Moore</w:t>
            </w:r>
          </w:p>
          <w:p w14:paraId="2FE186E1" w14:textId="77777777" w:rsidR="003624DB" w:rsidRDefault="003624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5" w:line="263" w:lineRule="auto"/>
              <w:ind w:left="126" w:right="600"/>
              <w:rPr>
                <w:rFonts w:ascii="Lato" w:eastAsia="Lato" w:hAnsi="Lato" w:cs="Lato"/>
                <w:sz w:val="24"/>
                <w:szCs w:val="24"/>
                <w:shd w:val="clear" w:color="auto" w:fill="FF9900"/>
              </w:rPr>
            </w:pPr>
          </w:p>
          <w:p w14:paraId="7A0043D8" w14:textId="77777777" w:rsidR="003624DB" w:rsidRDefault="003624DB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3624DB" w14:paraId="2EE24D69" w14:textId="77777777" w:rsidTr="004339A6">
        <w:trPr>
          <w:trHeight w:val="2942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04FEC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11:00 – 11:20 </w:t>
            </w:r>
          </w:p>
          <w:p w14:paraId="7CD6D4FE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89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60052" w14:textId="77777777" w:rsidR="003624DB" w:rsidRDefault="00F27137">
            <w:pPr>
              <w:spacing w:after="240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Smart home technology use by people with spinal cord injury in Australia </w:t>
            </w:r>
          </w:p>
          <w:p w14:paraId="593720EE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A/Prof Michele Verdonck, Ms Joanna  Fowler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(Uni of Sunshine Coast) 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F72DD1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From Research to Reality: What Blocks Assistive Technology Translation </w:t>
            </w:r>
          </w:p>
          <w:p w14:paraId="4FA57F38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Dr Hana Phillips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(Swinburne University)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0E6E73" w14:textId="77777777" w:rsidR="003624DB" w:rsidRDefault="003624DB">
            <w:pPr>
              <w:spacing w:after="240"/>
              <w:rPr>
                <w:rFonts w:ascii="Lato" w:eastAsia="Lato" w:hAnsi="Lato" w:cs="Lato"/>
                <w:sz w:val="24"/>
                <w:szCs w:val="24"/>
                <w:shd w:val="clear" w:color="auto" w:fill="9900FF"/>
              </w:rPr>
            </w:pP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FE2DC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Prediction before prescription: considered equipment use for infants &amp; young children with CP</w:t>
            </w:r>
          </w:p>
          <w:p w14:paraId="5D9EC46C" w14:textId="77777777" w:rsidR="003624DB" w:rsidRDefault="00F27137">
            <w:pPr>
              <w:widowControl w:val="0"/>
              <w:spacing w:before="255" w:line="263" w:lineRule="auto"/>
              <w:ind w:right="70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Rachelle Baldock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(Cerebral Palsy Alliance)</w:t>
            </w:r>
          </w:p>
        </w:tc>
      </w:tr>
    </w:tbl>
    <w:p w14:paraId="3AC07762" w14:textId="77777777" w:rsidR="003624DB" w:rsidRDefault="003624D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"/>
        <w:jc w:val="center"/>
        <w:rPr>
          <w:rFonts w:ascii="Lato" w:eastAsia="Lato" w:hAnsi="Lato" w:cs="Lato"/>
          <w:i/>
          <w:iCs/>
          <w:color w:val="000000"/>
          <w:sz w:val="28"/>
          <w:szCs w:val="28"/>
        </w:rPr>
      </w:pPr>
    </w:p>
    <w:tbl>
      <w:tblPr>
        <w:tblStyle w:val="afff1"/>
        <w:tblW w:w="22250" w:type="dxa"/>
        <w:tblInd w:w="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87"/>
        <w:gridCol w:w="4892"/>
        <w:gridCol w:w="4889"/>
        <w:gridCol w:w="4891"/>
        <w:gridCol w:w="4891"/>
      </w:tblGrid>
      <w:tr w:rsidR="003624DB" w14:paraId="0C039F45" w14:textId="77777777">
        <w:trPr>
          <w:trHeight w:val="3003"/>
        </w:trPr>
        <w:tc>
          <w:tcPr>
            <w:tcW w:w="26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B0B3F6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lastRenderedPageBreak/>
              <w:t xml:space="preserve">11:20 – 11:40 </w:t>
            </w:r>
          </w:p>
          <w:p w14:paraId="09F4912E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91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7236A8" w14:textId="77777777" w:rsidR="003624DB" w:rsidRDefault="00F27137">
            <w:pPr>
              <w:spacing w:after="240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Beyond Handsets – Alternative Controls for Motorised Beds </w:t>
            </w:r>
          </w:p>
          <w:p w14:paraId="66A76D32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Presenter: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James Dean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(Technical Solutions Australia)</w:t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510C6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DIDO (Drive In/Drive Out) – A Remote Outreach Service in Central Australia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Andrew Congdon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(Assistive Tech Lab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14E34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3D printing &amp; additive manufacturing in AT: Engineers Australia Technical Paper </w:t>
            </w:r>
          </w:p>
          <w:p w14:paraId="1591E54E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Dr Emma Osborne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(Uni of Queensland)</w:t>
            </w:r>
          </w:p>
          <w:p w14:paraId="19168E99" w14:textId="77777777" w:rsidR="003624DB" w:rsidRDefault="003624DB">
            <w:pPr>
              <w:widowControl w:val="0"/>
              <w:spacing w:before="252" w:line="263" w:lineRule="auto"/>
              <w:ind w:left="117" w:right="62" w:firstLine="11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6942F9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Powered mobility for young children: a survey of Australian PTs and OTs </w:t>
            </w:r>
          </w:p>
          <w:p w14:paraId="0E3B1790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Sara West &amp; Anna  Urbanowicz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(Kids Plus Foundation)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</w:tc>
      </w:tr>
      <w:tr w:rsidR="003624DB" w14:paraId="1F542BF3" w14:textId="77777777">
        <w:trPr>
          <w:trHeight w:val="2640"/>
        </w:trPr>
        <w:tc>
          <w:tcPr>
            <w:tcW w:w="26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1D723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11:40 – 12:00 </w:t>
            </w:r>
          </w:p>
          <w:p w14:paraId="1BA70E9E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89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E88004" w14:textId="77777777" w:rsidR="003624DB" w:rsidRDefault="00F27137">
            <w:pPr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Co-designed principles for electronic assistive technology in the home (EAT-H)</w:t>
            </w:r>
          </w:p>
          <w:p w14:paraId="5C840845" w14:textId="77777777" w:rsidR="003624DB" w:rsidRDefault="003624DB">
            <w:pPr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503E31C8" w14:textId="77777777" w:rsidR="003624DB" w:rsidRDefault="00F27137">
            <w:pPr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A/Prof Michele Verdonck, Ms  Joanna  Fowler 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(Uni of Sunshine Coast) 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7D08A303" w14:textId="77777777" w:rsidR="003624DB" w:rsidRDefault="003624DB">
            <w:pPr>
              <w:spacing w:after="240"/>
              <w:ind w:left="720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62B6BB" w14:textId="77777777" w:rsidR="003624DB" w:rsidRDefault="00F27137">
            <w:pPr>
              <w:widowControl w:val="0"/>
              <w:spacing w:before="255" w:line="263" w:lineRule="auto"/>
              <w:ind w:right="524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Bridging the evidence gap: Collaboratively translating research into clinical practice</w:t>
            </w:r>
          </w:p>
          <w:p w14:paraId="1908FB87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Clare Batkin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(Your OT Tutor)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A62A7C" w14:textId="77777777" w:rsidR="003624DB" w:rsidRDefault="00F27137">
            <w:pPr>
              <w:spacing w:after="240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Medical device (including AT) regulation in Australia: A condensed primer </w:t>
            </w:r>
          </w:p>
          <w:p w14:paraId="69B8929D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Dr Iain Brown (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Northern Sydney LHS)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DD7A62" w14:textId="77777777" w:rsidR="003624DB" w:rsidRDefault="00F27137">
            <w:pPr>
              <w:widowControl w:val="0"/>
              <w:spacing w:before="255" w:line="263" w:lineRule="auto"/>
              <w:ind w:right="70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AT in Focus: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Functional use and outcomes of customised power wheelchair functions</w:t>
            </w:r>
          </w:p>
          <w:p w14:paraId="13ACEA48" w14:textId="77777777" w:rsidR="003624DB" w:rsidRDefault="00F27137">
            <w:pPr>
              <w:widowControl w:val="0"/>
              <w:spacing w:before="255" w:line="263" w:lineRule="auto"/>
              <w:ind w:right="70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(30 mins)</w:t>
            </w:r>
          </w:p>
          <w:p w14:paraId="6BA4761D" w14:textId="77777777" w:rsidR="003624DB" w:rsidRDefault="00F27137">
            <w:pPr>
              <w:widowControl w:val="0"/>
              <w:spacing w:before="252" w:line="263" w:lineRule="auto"/>
              <w:ind w:right="108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Lauren Kerr, LINDS REHAB</w:t>
            </w:r>
          </w:p>
        </w:tc>
      </w:tr>
      <w:tr w:rsidR="003624DB" w14:paraId="11A3769A" w14:textId="77777777">
        <w:trPr>
          <w:trHeight w:val="1126"/>
        </w:trPr>
        <w:tc>
          <w:tcPr>
            <w:tcW w:w="2686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26D507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12:00 – 13:30 </w:t>
            </w:r>
          </w:p>
        </w:tc>
        <w:tc>
          <w:tcPr>
            <w:tcW w:w="19562" w:type="dxa"/>
            <w:gridSpan w:val="4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75FE3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Lunch, Exhibition and Poster Presentations </w:t>
            </w:r>
          </w:p>
          <w:p w14:paraId="4AB64222" w14:textId="77777777" w:rsidR="003624DB" w:rsidRDefault="003624DB">
            <w:pPr>
              <w:widowControl w:val="0"/>
              <w:spacing w:line="240" w:lineRule="auto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</w:p>
          <w:p w14:paraId="4D13F4CF" w14:textId="77777777" w:rsidR="003624DB" w:rsidRDefault="003624DB">
            <w:pPr>
              <w:widowControl w:val="0"/>
              <w:spacing w:line="240" w:lineRule="auto"/>
              <w:ind w:left="126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624DB" w14:paraId="6E743ACA" w14:textId="77777777">
        <w:trPr>
          <w:trHeight w:val="1060"/>
        </w:trPr>
        <w:tc>
          <w:tcPr>
            <w:tcW w:w="26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09BDC6" w14:textId="77777777" w:rsidR="003624DB" w:rsidRDefault="00F27137">
            <w:pPr>
              <w:widowControl w:val="0"/>
              <w:spacing w:line="240" w:lineRule="auto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  12:45 - 13:30</w:t>
            </w:r>
          </w:p>
        </w:tc>
        <w:tc>
          <w:tcPr>
            <w:tcW w:w="19562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C227E0" w14:textId="77777777" w:rsidR="003624DB" w:rsidRDefault="00F27137">
            <w:pPr>
              <w:widowControl w:val="0"/>
              <w:spacing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ARATA AGM </w:t>
            </w:r>
          </w:p>
          <w:p w14:paraId="42809923" w14:textId="77777777" w:rsidR="003624DB" w:rsidRDefault="003624DB">
            <w:pPr>
              <w:widowControl w:val="0"/>
              <w:spacing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5A7FA89B" w14:textId="77777777" w:rsidR="003624DB" w:rsidRDefault="00F27137">
            <w:pPr>
              <w:widowControl w:val="0"/>
              <w:spacing w:line="240" w:lineRule="auto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Location: Olympic Room</w:t>
            </w:r>
          </w:p>
        </w:tc>
      </w:tr>
      <w:tr w:rsidR="003624DB" w14:paraId="7EC56A20" w14:textId="77777777">
        <w:trPr>
          <w:trHeight w:val="859"/>
        </w:trPr>
        <w:tc>
          <w:tcPr>
            <w:tcW w:w="26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005A94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9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Theme 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9FE211" w14:textId="77777777" w:rsidR="003624DB" w:rsidRDefault="00F27137">
            <w:pPr>
              <w:widowControl w:val="0"/>
              <w:spacing w:line="240" w:lineRule="auto"/>
              <w:ind w:left="122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AAC in Practice &amp; Play </w:t>
            </w:r>
          </w:p>
          <w:p w14:paraId="74B07B37" w14:textId="77777777" w:rsidR="00210475" w:rsidRDefault="00210475">
            <w:pPr>
              <w:widowControl w:val="0"/>
              <w:spacing w:line="240" w:lineRule="auto"/>
              <w:ind w:left="122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73F367" w14:textId="77777777" w:rsidR="003624DB" w:rsidRDefault="00F27137">
            <w:pPr>
              <w:widowControl w:val="0"/>
              <w:spacing w:line="240" w:lineRule="auto"/>
              <w:ind w:left="122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Posture &amp; Positioning Management 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4D8B29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Emerging Technologies in AT 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E08E71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4"/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A7DBA"/>
                <w:sz w:val="24"/>
                <w:szCs w:val="24"/>
              </w:rPr>
              <w:t xml:space="preserve">Building Capacity in Home Modification Practice </w:t>
            </w:r>
          </w:p>
        </w:tc>
      </w:tr>
      <w:tr w:rsidR="003624DB" w14:paraId="0DE5DC61" w14:textId="77777777">
        <w:trPr>
          <w:trHeight w:val="1466"/>
        </w:trPr>
        <w:tc>
          <w:tcPr>
            <w:tcW w:w="2686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854F19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91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Location </w:t>
            </w:r>
          </w:p>
        </w:tc>
        <w:tc>
          <w:tcPr>
            <w:tcW w:w="4891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86D7C" w14:textId="77777777" w:rsidR="00210475" w:rsidRPr="00CA20A5" w:rsidRDefault="00210475" w:rsidP="002104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0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Olympic Room</w:t>
            </w:r>
          </w:p>
          <w:p w14:paraId="56CD348B" w14:textId="77777777" w:rsidR="003624DB" w:rsidRDefault="00F27137">
            <w:pPr>
              <w:widowControl w:val="0"/>
              <w:spacing w:before="281" w:line="240" w:lineRule="auto"/>
              <w:ind w:left="116"/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Petra Karlsson</w:t>
            </w:r>
          </w:p>
        </w:tc>
        <w:tc>
          <w:tcPr>
            <w:tcW w:w="4889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659423" w14:textId="77777777" w:rsidR="00210475" w:rsidRPr="00CA20A5" w:rsidRDefault="00210475" w:rsidP="002104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6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Jim Stynes – Section A</w:t>
            </w:r>
          </w:p>
        </w:tc>
        <w:tc>
          <w:tcPr>
            <w:tcW w:w="4891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0BBCF" w14:textId="77777777" w:rsidR="00210475" w:rsidRPr="00CA20A5" w:rsidRDefault="00210475" w:rsidP="0021047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 xml:space="preserve">Jim Stynes – Section B </w:t>
            </w:r>
          </w:p>
          <w:p w14:paraId="7661DDC5" w14:textId="77777777" w:rsidR="003624DB" w:rsidRDefault="00F27137">
            <w:pPr>
              <w:widowControl w:val="0"/>
              <w:spacing w:before="281" w:line="240" w:lineRule="auto"/>
              <w:ind w:left="116"/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Yuho Okita</w:t>
            </w:r>
          </w:p>
        </w:tc>
        <w:tc>
          <w:tcPr>
            <w:tcW w:w="4891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5CC26" w14:textId="77777777" w:rsidR="00210475" w:rsidRDefault="00210475" w:rsidP="00210475">
            <w:pPr>
              <w:widowControl w:val="0"/>
              <w:spacing w:before="281" w:line="240" w:lineRule="auto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 w:themeColor="text1"/>
                <w:sz w:val="24"/>
                <w:szCs w:val="24"/>
              </w:rPr>
              <w:t>Dillbabiik Room</w:t>
            </w:r>
          </w:p>
          <w:p w14:paraId="5EF591C3" w14:textId="77777777" w:rsidR="003624DB" w:rsidRDefault="00F27137" w:rsidP="00210475">
            <w:pPr>
              <w:widowControl w:val="0"/>
              <w:spacing w:before="281" w:line="240" w:lineRule="auto"/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3399"/>
                <w:sz w:val="24"/>
                <w:szCs w:val="24"/>
              </w:rPr>
              <w:t>Chair: Prof Rachael McDonald</w:t>
            </w:r>
          </w:p>
        </w:tc>
      </w:tr>
    </w:tbl>
    <w:p w14:paraId="4644365A" w14:textId="77777777" w:rsidR="003624DB" w:rsidRDefault="003624D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"/>
        <w:jc w:val="right"/>
        <w:rPr>
          <w:rFonts w:ascii="Lato" w:eastAsia="Lato" w:hAnsi="Lato" w:cs="Lato"/>
          <w:i/>
          <w:iCs/>
          <w:color w:val="000000"/>
          <w:sz w:val="28"/>
          <w:szCs w:val="28"/>
        </w:rPr>
      </w:pPr>
    </w:p>
    <w:tbl>
      <w:tblPr>
        <w:tblStyle w:val="afff2"/>
        <w:tblW w:w="22250" w:type="dxa"/>
        <w:tblInd w:w="1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87"/>
        <w:gridCol w:w="4892"/>
        <w:gridCol w:w="4889"/>
        <w:gridCol w:w="4891"/>
        <w:gridCol w:w="4891"/>
      </w:tblGrid>
      <w:tr w:rsidR="003624DB" w14:paraId="7786B200" w14:textId="77777777" w:rsidTr="00210475">
        <w:trPr>
          <w:trHeight w:val="3583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E5EE9D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1</w:t>
            </w:r>
            <w:r>
              <w:rPr>
                <w:rFonts w:ascii="Lato" w:eastAsia="Lato" w:hAnsi="Lato" w:cs="Lato"/>
                <w:sz w:val="24"/>
                <w:szCs w:val="24"/>
              </w:rPr>
              <w:t>3</w:t>
            </w: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:30 - 1</w:t>
            </w:r>
            <w:r>
              <w:rPr>
                <w:rFonts w:ascii="Lato" w:eastAsia="Lato" w:hAnsi="Lato" w:cs="Lato"/>
                <w:sz w:val="24"/>
                <w:szCs w:val="24"/>
              </w:rPr>
              <w:t>3</w:t>
            </w: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:50 </w:t>
            </w:r>
          </w:p>
          <w:p w14:paraId="2CFFE7A9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91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670413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Integrating AAC and Gaming: No Longer a Final Fantasy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3B144A42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Jessica Dickson,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Superyou Tech</w:t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719B79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2" w:line="263" w:lineRule="auto"/>
              <w:ind w:right="655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AT in Focus: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r>
              <w:rPr>
                <w:rFonts w:ascii="Lato" w:eastAsia="Lato" w:hAnsi="Lato" w:cs="Lato"/>
                <w:color w:val="222222"/>
                <w:sz w:val="24"/>
                <w:szCs w:val="24"/>
              </w:rPr>
              <w:t>TBC</w:t>
            </w:r>
          </w:p>
          <w:p w14:paraId="65662E19" w14:textId="77777777" w:rsidR="003624DB" w:rsidRDefault="003624DB">
            <w:pPr>
              <w:spacing w:after="24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</w:p>
          <w:p w14:paraId="1C035751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  <w:shd w:val="clear" w:color="auto" w:fill="FF9900"/>
              </w:rPr>
            </w:pPr>
            <w:r>
              <w:rPr>
                <w:rFonts w:ascii="Lato" w:eastAsia="Lato" w:hAnsi="Lato" w:cs="Lato"/>
                <w:b/>
                <w:bCs/>
                <w:color w:val="222222"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color w:val="222222"/>
                <w:sz w:val="24"/>
                <w:szCs w:val="24"/>
              </w:rPr>
              <w:t>Permobil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3976EC" w14:textId="77777777" w:rsidR="003624DB" w:rsidRDefault="00F27137">
            <w:pPr>
              <w:spacing w:after="240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Pathways to Accessible Digital Health Tech for People with Communication Impairments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 </w:t>
            </w:r>
          </w:p>
          <w:p w14:paraId="029413EE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Dr Sabrina Schaly 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(Uni of Sydney)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CD3CEC" w14:textId="77777777" w:rsidR="003624DB" w:rsidRPr="00210475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2" w:line="262" w:lineRule="auto"/>
              <w:ind w:right="56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Caravan Modifications: addressing environmental barriers for ageing and disability through innovative Occupational Therapy solutions experience </w:t>
            </w:r>
          </w:p>
          <w:p w14:paraId="2DA6EAB3" w14:textId="77777777" w:rsidR="003624DB" w:rsidRPr="00210475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2" w:line="262" w:lineRule="auto"/>
              <w:ind w:left="107" w:right="562" w:firstLine="19"/>
              <w:rPr>
                <w:rFonts w:ascii="Lato" w:eastAsia="Lato" w:hAnsi="Lato" w:cs="Lato"/>
                <w:i/>
                <w:i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Presenter: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Annelise Costelow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(Enabled Designs)</w:t>
            </w:r>
          </w:p>
        </w:tc>
      </w:tr>
      <w:tr w:rsidR="003624DB" w14:paraId="33905BFC" w14:textId="77777777" w:rsidTr="00210475">
        <w:trPr>
          <w:trHeight w:val="3293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67AAEB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Lato" w:eastAsia="Lato" w:hAnsi="Lato" w:cs="Lato"/>
                <w:sz w:val="24"/>
                <w:szCs w:val="24"/>
              </w:rPr>
              <w:t>3:</w:t>
            </w: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50 - 1</w:t>
            </w:r>
            <w:r>
              <w:rPr>
                <w:rFonts w:ascii="Lato" w:eastAsia="Lato" w:hAnsi="Lato" w:cs="Lato"/>
                <w:sz w:val="24"/>
                <w:szCs w:val="24"/>
              </w:rPr>
              <w:t>4</w:t>
            </w: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:10 </w:t>
            </w:r>
          </w:p>
          <w:p w14:paraId="7514AD71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89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4ED178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"There's a whole world out there": Caregivers’ experience of children using switching to access AT </w:t>
            </w:r>
          </w:p>
          <w:p w14:paraId="2BC6C788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Annabelle Tilbrook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(Novita)</w:t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E16535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Clinical use of the Goldsmith Indices of Body Symmetry in complex wheelchair prescription </w:t>
            </w:r>
          </w:p>
          <w:p w14:paraId="78F44997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Dr Carlee Holmes </w:t>
            </w:r>
          </w:p>
          <w:p w14:paraId="4EB80D8E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(St Vincent's Hosp) 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ECE96A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5" w:line="263" w:lineRule="auto"/>
              <w:ind w:right="70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AT in Focus: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  <w:r>
              <w:rPr>
                <w:rFonts w:ascii="Lato" w:eastAsia="Lato" w:hAnsi="Lato" w:cs="Lato"/>
                <w:color w:val="222222"/>
                <w:sz w:val="24"/>
                <w:szCs w:val="24"/>
              </w:rPr>
              <w:t>"Predicting Seizures Using AI and Wearables: Supporting Safety and Independence for People Living with Epilepsy”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</w:t>
            </w:r>
          </w:p>
          <w:p w14:paraId="6CC33F67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5" w:line="263" w:lineRule="auto"/>
              <w:ind w:right="70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(15 minutes)</w:t>
            </w:r>
          </w:p>
          <w:p w14:paraId="19643F97" w14:textId="77777777" w:rsidR="003624DB" w:rsidRDefault="003624DB">
            <w:pPr>
              <w:spacing w:after="24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</w:p>
          <w:p w14:paraId="35E8505C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222222"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color w:val="222222"/>
                <w:sz w:val="24"/>
                <w:szCs w:val="24"/>
              </w:rPr>
              <w:t>Quadlytics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5F9E5C" w14:textId="77777777" w:rsidR="003624DB" w:rsidRPr="00210475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4" w:line="261" w:lineRule="auto"/>
              <w:ind w:right="756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University training in environmental &amp; home modification assessment for Australian OTs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(CQUniversity)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6B4AE717" w14:textId="77777777" w:rsidR="003624DB" w:rsidRPr="00210475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4" w:line="261" w:lineRule="auto"/>
              <w:ind w:right="756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Dr Clancy Conlon &amp; Jenn Stanley</w:t>
            </w:r>
          </w:p>
        </w:tc>
      </w:tr>
      <w:tr w:rsidR="003624DB" w14:paraId="2DC119B3" w14:textId="77777777" w:rsidTr="00210475">
        <w:trPr>
          <w:trHeight w:val="4106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25AB7D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1</w:t>
            </w:r>
            <w:r>
              <w:rPr>
                <w:rFonts w:ascii="Lato" w:eastAsia="Lato" w:hAnsi="Lato" w:cs="Lato"/>
                <w:sz w:val="24"/>
                <w:szCs w:val="24"/>
              </w:rPr>
              <w:t>4</w:t>
            </w: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:10 - 1</w:t>
            </w:r>
            <w:r>
              <w:rPr>
                <w:rFonts w:ascii="Lato" w:eastAsia="Lato" w:hAnsi="Lato" w:cs="Lato"/>
                <w:sz w:val="24"/>
                <w:szCs w:val="24"/>
              </w:rPr>
              <w:t>4</w:t>
            </w: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:30 </w:t>
            </w:r>
          </w:p>
          <w:p w14:paraId="7430A530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89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(20 minutes)</w:t>
            </w:r>
          </w:p>
        </w:tc>
        <w:tc>
          <w:tcPr>
            <w:tcW w:w="48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E06EC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Lato" w:eastAsia="Lato" w:hAnsi="Lato" w:cs="Lato"/>
                <w:sz w:val="24"/>
                <w:szCs w:val="24"/>
              </w:rPr>
              <w:t>TagEverything: Real-World Independence Through VoiceOver-First NFC and AI Integration</w:t>
            </w:r>
          </w:p>
          <w:p w14:paraId="2B9C2F2D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Daniel Mu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(TagEverything)</w:t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CAA7F8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Pre-Clinical Biomechanical &amp; Respiratory Assessment Protocols for Seating &amp; Mobility 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769A87AB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Tilly Brook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(Permobil APAC) 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39C44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Improving Accessibility &amp; Rehabilitative Function of a Soft Exoskeleton in Paediatrics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1F9E9AF9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Pierre-Andre Najjarin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(Uni of Sydney)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BF3C3" w14:textId="77777777" w:rsidR="003624DB" w:rsidRPr="00210475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Shaping Home Mod Practice: Stage One of Developing an International Competency Framework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(Uni of Queensland)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39B3473F" w14:textId="77777777" w:rsidR="003624DB" w:rsidRPr="00210475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>Dr Melanie Hoyle</w:t>
            </w:r>
          </w:p>
        </w:tc>
      </w:tr>
      <w:tr w:rsidR="003624DB" w14:paraId="17CF2733" w14:textId="77777777" w:rsidTr="00210475">
        <w:trPr>
          <w:trHeight w:val="3122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3AB63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1</w:t>
            </w:r>
            <w:r>
              <w:rPr>
                <w:rFonts w:ascii="Lato" w:eastAsia="Lato" w:hAnsi="Lato" w:cs="Lato"/>
                <w:sz w:val="24"/>
                <w:szCs w:val="24"/>
              </w:rPr>
              <w:t>4</w:t>
            </w: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:30 - 1</w:t>
            </w:r>
            <w:r>
              <w:rPr>
                <w:rFonts w:ascii="Lato" w:eastAsia="Lato" w:hAnsi="Lato" w:cs="Lato"/>
                <w:sz w:val="24"/>
                <w:szCs w:val="24"/>
              </w:rPr>
              <w:t>4</w:t>
            </w: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:</w:t>
            </w:r>
            <w:r>
              <w:rPr>
                <w:rFonts w:ascii="Lato" w:eastAsia="Lato" w:hAnsi="Lato" w:cs="Lato"/>
                <w:sz w:val="24"/>
                <w:szCs w:val="24"/>
              </w:rPr>
              <w:t>50</w:t>
            </w:r>
          </w:p>
          <w:p w14:paraId="7BD2DA1D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89"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>(</w:t>
            </w:r>
            <w:r>
              <w:rPr>
                <w:rFonts w:ascii="Lato" w:eastAsia="Lato" w:hAnsi="Lato" w:cs="Lato"/>
                <w:sz w:val="24"/>
                <w:szCs w:val="24"/>
              </w:rPr>
              <w:t>20</w:t>
            </w:r>
            <w:r>
              <w:rPr>
                <w:rFonts w:ascii="Lato" w:eastAsia="Lato" w:hAnsi="Lato" w:cs="Lato"/>
                <w:color w:val="000000"/>
                <w:sz w:val="24"/>
                <w:szCs w:val="24"/>
              </w:rPr>
              <w:t xml:space="preserve"> minutes) </w:t>
            </w:r>
          </w:p>
        </w:tc>
        <w:tc>
          <w:tcPr>
            <w:tcW w:w="48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0692FA" w14:textId="77777777" w:rsidR="003624DB" w:rsidRDefault="00F27137" w:rsidP="00210475">
            <w:pPr>
              <w:spacing w:after="240"/>
              <w:rPr>
                <w:rFonts w:ascii="Lato" w:eastAsia="Lato" w:hAnsi="Lato" w:cs="Lato"/>
                <w:sz w:val="24"/>
                <w:szCs w:val="24"/>
                <w:shd w:val="clear" w:color="auto" w:fill="F9D2A5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Environmental Controls as Communication Catalysts: What Changes When AAC Users Act on Their Environment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Presenter: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Tanith Brien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(Superyou Therapy)</w:t>
            </w:r>
          </w:p>
        </w:tc>
        <w:tc>
          <w:tcPr>
            <w:tcW w:w="488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41782F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Custom Approach to Lower‑Limb Sleep Positioning for Complex Support needs</w:t>
            </w:r>
          </w:p>
          <w:p w14:paraId="00AC641E" w14:textId="77777777" w:rsidR="003624DB" w:rsidRDefault="003624DB">
            <w:pPr>
              <w:spacing w:after="240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7089797C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Liam Carter 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(Ability WA) 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678CA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Co-designing REFLECT: An accessible virtual reality intervention for home rehab </w:t>
            </w:r>
            <w:r>
              <w:rPr>
                <w:rFonts w:ascii="Lato" w:eastAsia="Lato" w:hAnsi="Lato" w:cs="Lato"/>
                <w:sz w:val="24"/>
                <w:szCs w:val="24"/>
              </w:rPr>
              <w:br/>
            </w:r>
          </w:p>
          <w:p w14:paraId="4454D498" w14:textId="77777777" w:rsidR="003624DB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Thomas Beltrame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 xml:space="preserve">(Flinders University) </w:t>
            </w:r>
          </w:p>
        </w:tc>
        <w:tc>
          <w:tcPr>
            <w:tcW w:w="489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6CA4B0" w14:textId="77777777" w:rsidR="003624DB" w:rsidRPr="00210475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Embedding Competency-Based Approaches to Strengthen AT &amp; Home Mods Capability</w:t>
            </w:r>
          </w:p>
          <w:p w14:paraId="33F6A2C5" w14:textId="77777777" w:rsidR="003624DB" w:rsidRPr="00210475" w:rsidRDefault="00F27137">
            <w:pPr>
              <w:spacing w:after="240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br/>
            </w: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 xml:space="preserve">Presenter: 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Nikki Cousins  </w:t>
            </w:r>
            <w:r>
              <w:rPr>
                <w:rFonts w:ascii="Lato" w:eastAsia="Lato" w:hAnsi="Lato" w:cs="Lato"/>
                <w:i/>
                <w:iCs/>
                <w:sz w:val="24"/>
                <w:szCs w:val="24"/>
              </w:rPr>
              <w:t>(Action OT)</w:t>
            </w:r>
          </w:p>
        </w:tc>
      </w:tr>
      <w:tr w:rsidR="00210475" w14:paraId="34E02842" w14:textId="77777777" w:rsidTr="00210475">
        <w:trPr>
          <w:trHeight w:val="1335"/>
        </w:trPr>
        <w:tc>
          <w:tcPr>
            <w:tcW w:w="268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1F9BE2" w14:textId="77777777" w:rsidR="00210475" w:rsidRDefault="00210475">
            <w:pPr>
              <w:widowControl w:val="0"/>
              <w:spacing w:line="240" w:lineRule="auto"/>
              <w:ind w:left="129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15:00-16:00</w:t>
            </w:r>
          </w:p>
        </w:tc>
        <w:tc>
          <w:tcPr>
            <w:tcW w:w="978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BE41A" w14:textId="77777777" w:rsidR="00210475" w:rsidRPr="00210475" w:rsidRDefault="00210475">
            <w:pPr>
              <w:spacing w:line="240" w:lineRule="auto"/>
              <w:ind w:left="118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Closing Keynote Session:  Nas Campanella</w:t>
            </w:r>
          </w:p>
          <w:p w14:paraId="415A795C" w14:textId="77777777" w:rsidR="00210475" w:rsidRPr="00210475" w:rsidRDefault="00210475">
            <w:pPr>
              <w:spacing w:line="240" w:lineRule="auto"/>
              <w:ind w:left="118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46EEA171" w14:textId="77777777" w:rsidR="00210475" w:rsidRPr="00210475" w:rsidRDefault="00210475">
            <w:pPr>
              <w:spacing w:line="240" w:lineRule="auto"/>
              <w:ind w:left="118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Chair: Dr. Mel Hoyle</w:t>
            </w:r>
          </w:p>
        </w:tc>
        <w:tc>
          <w:tcPr>
            <w:tcW w:w="9782" w:type="dxa"/>
            <w:gridSpan w:val="2"/>
            <w:vMerge w:val="restart"/>
          </w:tcPr>
          <w:p w14:paraId="4BB43422" w14:textId="77777777" w:rsidR="00210475" w:rsidRPr="00210475" w:rsidRDefault="00210475">
            <w:pPr>
              <w:spacing w:line="240" w:lineRule="auto"/>
              <w:ind w:left="118"/>
              <w:rPr>
                <w:rFonts w:ascii="Lato" w:eastAsia="Lato" w:hAnsi="Lato" w:cs="Lato"/>
                <w:sz w:val="24"/>
                <w:szCs w:val="24"/>
              </w:rPr>
            </w:pPr>
          </w:p>
          <w:p w14:paraId="5B40CC26" w14:textId="77777777" w:rsidR="00210475" w:rsidRPr="00210475" w:rsidRDefault="00210475">
            <w:pPr>
              <w:spacing w:line="240" w:lineRule="auto"/>
              <w:ind w:left="118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5FE4B8CD" w14:textId="77777777" w:rsidR="00210475" w:rsidRPr="00210475" w:rsidRDefault="00210475">
            <w:pPr>
              <w:spacing w:line="240" w:lineRule="auto"/>
              <w:ind w:left="118"/>
              <w:rPr>
                <w:rFonts w:ascii="Lato" w:eastAsia="Lato" w:hAnsi="Lato" w:cs="Lato"/>
                <w:b/>
                <w:bCs/>
                <w:sz w:val="24"/>
                <w:szCs w:val="24"/>
              </w:rPr>
            </w:pPr>
          </w:p>
          <w:p w14:paraId="649278FF" w14:textId="77777777" w:rsidR="00210475" w:rsidRPr="00210475" w:rsidRDefault="00210475">
            <w:pPr>
              <w:spacing w:line="240" w:lineRule="auto"/>
              <w:ind w:left="118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sz w:val="24"/>
                <w:szCs w:val="24"/>
              </w:rPr>
              <w:t>Location:</w:t>
            </w:r>
            <w:r>
              <w:rPr>
                <w:rFonts w:ascii="Lato" w:eastAsia="Lato" w:hAnsi="Lato" w:cs="Lato"/>
                <w:sz w:val="24"/>
                <w:szCs w:val="24"/>
              </w:rPr>
              <w:t xml:space="preserve"> Olympic Room</w:t>
            </w:r>
          </w:p>
          <w:p w14:paraId="6238B762" w14:textId="77777777" w:rsidR="00210475" w:rsidRPr="00210475" w:rsidRDefault="00210475" w:rsidP="00ED3D8B">
            <w:pPr>
              <w:spacing w:line="240" w:lineRule="auto"/>
              <w:ind w:left="118"/>
              <w:rPr>
                <w:rFonts w:ascii="Lato" w:eastAsia="Lato" w:hAnsi="Lato" w:cs="Lato"/>
                <w:sz w:val="24"/>
                <w:szCs w:val="24"/>
              </w:rPr>
            </w:pPr>
          </w:p>
        </w:tc>
      </w:tr>
      <w:tr w:rsidR="00210475" w14:paraId="38C1FAF9" w14:textId="77777777" w:rsidTr="0019263A">
        <w:trPr>
          <w:trHeight w:val="750"/>
        </w:trPr>
        <w:tc>
          <w:tcPr>
            <w:tcW w:w="2687" w:type="dxa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7536E8" w14:textId="77777777" w:rsidR="00210475" w:rsidRDefault="00210475">
            <w:pPr>
              <w:widowControl w:val="0"/>
              <w:spacing w:line="240" w:lineRule="auto"/>
              <w:ind w:left="129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16:00 – 16:30 </w:t>
            </w:r>
          </w:p>
        </w:tc>
        <w:tc>
          <w:tcPr>
            <w:tcW w:w="9781" w:type="dxa"/>
            <w:gridSpan w:val="2"/>
            <w:shd w:val="clear" w:color="auto" w:fill="FBD7A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C82E56" w14:textId="77777777" w:rsidR="00210475" w:rsidRPr="00210475" w:rsidRDefault="00210475">
            <w:pPr>
              <w:spacing w:line="240" w:lineRule="auto"/>
              <w:ind w:left="118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  <w:t xml:space="preserve">Conference Awards  and Close </w:t>
            </w:r>
          </w:p>
          <w:p w14:paraId="7FA65ABA" w14:textId="77777777" w:rsidR="00210475" w:rsidRPr="00210475" w:rsidRDefault="00210475">
            <w:pPr>
              <w:spacing w:line="240" w:lineRule="auto"/>
              <w:ind w:left="118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782" w:type="dxa"/>
            <w:gridSpan w:val="2"/>
            <w:vMerge/>
            <w:shd w:val="clear" w:color="auto" w:fill="FBD7AF"/>
          </w:tcPr>
          <w:p w14:paraId="2BF38855" w14:textId="77777777" w:rsidR="00210475" w:rsidRPr="00210475" w:rsidRDefault="00210475">
            <w:pPr>
              <w:spacing w:line="240" w:lineRule="auto"/>
              <w:ind w:left="118"/>
              <w:rPr>
                <w:rFonts w:ascii="Lato" w:eastAsia="Lato" w:hAnsi="Lato" w:cs="Lato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04C5F0FC" w14:textId="77777777" w:rsidR="003624DB" w:rsidRDefault="003624D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"/>
        <w:jc w:val="right"/>
        <w:rPr>
          <w:rFonts w:ascii="Lato" w:eastAsia="Lato" w:hAnsi="Lato" w:cs="Lato"/>
          <w:i/>
          <w:iCs/>
          <w:color w:val="000000"/>
          <w:sz w:val="28"/>
          <w:szCs w:val="28"/>
        </w:rPr>
      </w:pPr>
    </w:p>
    <w:p w14:paraId="38BAB4CF" w14:textId="77777777" w:rsidR="003624DB" w:rsidRDefault="003624D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Lato" w:eastAsia="Lato" w:hAnsi="Lato" w:cs="Lato"/>
          <w:color w:val="000000"/>
        </w:rPr>
      </w:pPr>
    </w:p>
    <w:p w14:paraId="6DB74B0E" w14:textId="77777777" w:rsidR="003624DB" w:rsidRDefault="00F2713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2"/>
        <w:rPr>
          <w:rFonts w:ascii="Lato" w:eastAsia="Lato" w:hAnsi="Lato" w:cs="Lato"/>
          <w:b/>
          <w:bCs/>
          <w:sz w:val="48"/>
          <w:szCs w:val="48"/>
        </w:rPr>
      </w:pPr>
      <w:r>
        <w:rPr>
          <w:rFonts w:ascii="Lato" w:eastAsia="Lato" w:hAnsi="Lato" w:cs="Lato"/>
          <w:b/>
          <w:bCs/>
          <w:sz w:val="48"/>
          <w:szCs w:val="48"/>
        </w:rPr>
        <w:t>Poster Presentations</w:t>
      </w:r>
      <w:r>
        <w:rPr>
          <w:rFonts w:ascii="Lato" w:eastAsia="Lato" w:hAnsi="Lato" w:cs="Lato"/>
          <w:b/>
          <w:bCs/>
          <w:color w:val="000000"/>
          <w:sz w:val="48"/>
          <w:szCs w:val="48"/>
        </w:rPr>
        <w:t xml:space="preserve">: </w:t>
      </w:r>
    </w:p>
    <w:p w14:paraId="2BC73A78" w14:textId="77777777" w:rsidR="003624DB" w:rsidRDefault="003624D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22"/>
        <w:rPr>
          <w:rFonts w:ascii="Lato" w:eastAsia="Lato" w:hAnsi="Lato" w:cs="Lato"/>
          <w:b/>
          <w:bCs/>
          <w:sz w:val="48"/>
          <w:szCs w:val="48"/>
        </w:rPr>
      </w:pPr>
    </w:p>
    <w:tbl>
      <w:tblPr>
        <w:tblStyle w:val="afff3"/>
        <w:tblW w:w="2241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60"/>
        <w:gridCol w:w="4125"/>
        <w:gridCol w:w="15225"/>
      </w:tblGrid>
      <w:tr w:rsidR="003624DB" w14:paraId="6616A474" w14:textId="77777777">
        <w:trPr>
          <w:trHeight w:val="693"/>
        </w:trPr>
        <w:tc>
          <w:tcPr>
            <w:tcW w:w="3060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AD41B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/>
              <w:rPr>
                <w:rFonts w:ascii="Lato" w:eastAsia="Lato" w:hAnsi="Lato" w:cs="Lato"/>
                <w:b/>
                <w:bCs/>
                <w:color w:val="214282"/>
                <w:sz w:val="36"/>
                <w:szCs w:val="36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36"/>
                <w:szCs w:val="36"/>
              </w:rPr>
              <w:lastRenderedPageBreak/>
              <w:t xml:space="preserve">Presenter </w:t>
            </w:r>
          </w:p>
        </w:tc>
        <w:tc>
          <w:tcPr>
            <w:tcW w:w="4125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47C05D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4"/>
              <w:rPr>
                <w:rFonts w:ascii="Lato" w:eastAsia="Lato" w:hAnsi="Lato" w:cs="Lato"/>
                <w:b/>
                <w:bCs/>
                <w:color w:val="214282"/>
                <w:sz w:val="36"/>
                <w:szCs w:val="36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36"/>
                <w:szCs w:val="36"/>
              </w:rPr>
              <w:t xml:space="preserve">Organisation </w:t>
            </w:r>
          </w:p>
        </w:tc>
        <w:tc>
          <w:tcPr>
            <w:tcW w:w="15225" w:type="dxa"/>
            <w:shd w:val="clear" w:color="auto" w:fill="DAE3F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B7E3B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rFonts w:ascii="Lato" w:eastAsia="Lato" w:hAnsi="Lato" w:cs="Lato"/>
                <w:b/>
                <w:bCs/>
                <w:color w:val="214282"/>
                <w:sz w:val="36"/>
                <w:szCs w:val="36"/>
              </w:rPr>
            </w:pPr>
            <w:r>
              <w:rPr>
                <w:rFonts w:ascii="Lato" w:eastAsia="Lato" w:hAnsi="Lato" w:cs="Lato"/>
                <w:b/>
                <w:bCs/>
                <w:color w:val="214282"/>
                <w:sz w:val="36"/>
                <w:szCs w:val="36"/>
              </w:rPr>
              <w:t>Poster Title</w:t>
            </w:r>
          </w:p>
        </w:tc>
      </w:tr>
      <w:tr w:rsidR="003624DB" w14:paraId="41DCC4C2" w14:textId="77777777">
        <w:trPr>
          <w:trHeight w:val="693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FDC45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Dr Alejandro Melendez-Calderon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A20CA6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Jamieson Trauma Institute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CBFE05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Rehabilitation Innovation and Technology Assessment Service: a pilot in integrating Rehabilitation Engineers in the Allied Health Interdisciplinary team</w:t>
            </w:r>
          </w:p>
        </w:tc>
      </w:tr>
      <w:tr w:rsidR="003624DB" w14:paraId="01157964" w14:textId="77777777">
        <w:trPr>
          <w:trHeight w:val="693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751021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5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Dr Hirofumi Nagayama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F8B109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Kanagaywa University Of Human Services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AC6117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Cross-cultural translation and adaptation of the Children's Psychosocial Impact of Assistive Devices Scale (Children's PIADS) into Japanese</w:t>
            </w:r>
          </w:p>
        </w:tc>
      </w:tr>
      <w:tr w:rsidR="003624DB" w14:paraId="278427CF" w14:textId="77777777">
        <w:trPr>
          <w:trHeight w:val="693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DE9020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Dr Kieran Broome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4BE835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Medical Aids Subsidy Scheme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7EA4B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5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Cost-effectiveness of the Palliative Care Equipment Program</w:t>
            </w:r>
          </w:p>
        </w:tc>
      </w:tr>
      <w:tr w:rsidR="003624DB" w14:paraId="1BD3CB91" w14:textId="77777777">
        <w:trPr>
          <w:trHeight w:val="696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80938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Dr Kieran Broome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8654BB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Medical Aids Subsidy Scheme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6D43EE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31" w:right="455" w:hanging="6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Considerations for equipment storage in assistive technology loan pools</w:t>
            </w:r>
          </w:p>
        </w:tc>
      </w:tr>
      <w:tr w:rsidR="003624DB" w14:paraId="6DB5A812" w14:textId="77777777">
        <w:trPr>
          <w:trHeight w:val="693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3545CE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Dr Leona Holloway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3B84B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Monash University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81E187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Assistive Technology research partnerships with Monash Assistive Technology &amp; Society (MATS) Centre</w:t>
            </w:r>
          </w:p>
        </w:tc>
      </w:tr>
      <w:tr w:rsidR="003624DB" w14:paraId="43E4062D" w14:textId="77777777">
        <w:trPr>
          <w:trHeight w:val="693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DA4EF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5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Laura de Lange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AD6254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Enabled Designs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A213F1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Innovative whole-home modifications for wheelchair accessibility: a client’s lived experience </w:t>
            </w:r>
          </w:p>
        </w:tc>
      </w:tr>
      <w:tr w:rsidR="003624DB" w14:paraId="608E73C1" w14:textId="77777777">
        <w:trPr>
          <w:trHeight w:val="693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CDCF7B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Miss Kate Pain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9D6112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GTK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1E301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33" w:right="1127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Overcoming Barriers to Accessing Power Mobility for Children in the Australian Context</w:t>
            </w:r>
          </w:p>
        </w:tc>
      </w:tr>
      <w:tr w:rsidR="003624DB" w14:paraId="7632D953" w14:textId="77777777">
        <w:trPr>
          <w:trHeight w:val="694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FB9D83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Mr Andrew Lopez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D681BA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Quantum Rehab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3BC64A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4" w:lineRule="auto"/>
              <w:ind w:left="131" w:right="1576" w:hanging="14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Where the Head Leads, Function Follows: The Role of Head Positioning in Functional Outcomes</w:t>
            </w:r>
          </w:p>
        </w:tc>
      </w:tr>
      <w:tr w:rsidR="003624DB" w14:paraId="2268D419" w14:textId="77777777">
        <w:trPr>
          <w:trHeight w:val="693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83A31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Mr Darryl Chiu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6D3926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Cerebral Palsy Alliance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64E5B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Recent developments to assistive technologies in resource limited environments: a scoping review </w:t>
            </w:r>
          </w:p>
        </w:tc>
      </w:tr>
      <w:tr w:rsidR="003624DB" w14:paraId="3E34832E" w14:textId="77777777">
        <w:trPr>
          <w:trHeight w:val="696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9D9129" w14:textId="77777777" w:rsidR="003624DB" w:rsidRDefault="00F27137">
            <w:pPr>
              <w:widowControl w:val="0"/>
              <w:spacing w:line="240" w:lineRule="auto"/>
              <w:ind w:left="136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Mr Joshua Aarons &amp;</w:t>
            </w:r>
          </w:p>
          <w:p w14:paraId="79D68FB5" w14:textId="77777777" w:rsidR="003624DB" w:rsidRDefault="00F27137">
            <w:pPr>
              <w:widowControl w:val="0"/>
              <w:spacing w:line="240" w:lineRule="auto"/>
              <w:ind w:left="136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Mr Shafiul Islam</w:t>
            </w:r>
          </w:p>
          <w:p w14:paraId="37540D56" w14:textId="77777777" w:rsidR="003624DB" w:rsidRDefault="003624D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Lato" w:eastAsia="Lato" w:hAnsi="Lato" w:cs="Lato"/>
                <w:sz w:val="24"/>
                <w:szCs w:val="24"/>
              </w:rPr>
            </w:pP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907C60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Squidly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004A6F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Embedding communication access into routine tele-rehabilitation for children with cerebral palsy: an implementation and usability pilot in rural Bangladesh</w:t>
            </w:r>
          </w:p>
        </w:tc>
      </w:tr>
      <w:tr w:rsidR="003624DB" w14:paraId="12E3FD7A" w14:textId="77777777">
        <w:trPr>
          <w:trHeight w:val="693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99431D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Mr Julius Maramba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B0B3B6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Alluviar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EB107A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Junbell™: A Musical Communication Tool for Stroke Survivors in the Early Recovery Phase</w:t>
            </w:r>
          </w:p>
        </w:tc>
      </w:tr>
      <w:tr w:rsidR="003624DB" w14:paraId="5D5A89F6" w14:textId="77777777">
        <w:trPr>
          <w:trHeight w:val="693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FED0A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Mr Wesley Bobby-Joy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B5698D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The University Of Sydney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9F4D05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2" w:right="666" w:firstLine="3"/>
              <w:rPr>
                <w:rFonts w:ascii="Lato" w:eastAsia="Lato" w:hAnsi="Lato" w:cs="Lato"/>
                <w:color w:val="000000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Caregivers’ Lived Experience of Procuring Toys and Technologies for Children with Neuromotor Disabilities to Shape Design Innovation – A Co-Designed Narrative Inquiry</w:t>
            </w:r>
          </w:p>
        </w:tc>
      </w:tr>
      <w:tr w:rsidR="003624DB" w14:paraId="3068EAEC" w14:textId="77777777">
        <w:trPr>
          <w:trHeight w:val="693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B97B4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Mrs Kristen Morris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7BF77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Austin Health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90170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2" w:right="666" w:firstLine="3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Navigating a Fragmented Health System: Disability Liaison Officer Use of Assistive Products to Support Equitable Healthcare Access</w:t>
            </w:r>
          </w:p>
        </w:tc>
      </w:tr>
      <w:tr w:rsidR="003624DB" w14:paraId="2274E271" w14:textId="77777777">
        <w:trPr>
          <w:trHeight w:val="693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093348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Mrs Shylet Kaseke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0118F0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Africa Accessibility &amp; Inclusion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26897A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2" w:right="666" w:firstLine="3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Sema: A Dual-Screen, Real-Time Communication Platform for Deaf and Hearing Interaction in Real-World Environments</w:t>
            </w:r>
          </w:p>
        </w:tc>
      </w:tr>
      <w:tr w:rsidR="003624DB" w14:paraId="7AD745A9" w14:textId="77777777">
        <w:trPr>
          <w:trHeight w:val="693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1FC9B6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Ms Claire Groom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8A41F4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Zyteq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10AC6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2" w:right="666" w:firstLine="3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Using AI to facilitate more effective communication with AAC</w:t>
            </w:r>
          </w:p>
        </w:tc>
      </w:tr>
      <w:tr w:rsidR="003624DB" w14:paraId="17AAC00F" w14:textId="77777777">
        <w:trPr>
          <w:trHeight w:val="693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986ECA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Ms Nikki Cousins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DF01BF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Action OT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529F01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2" w:right="666" w:firstLine="3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ChatGPT to ChatOT: Using AI to Assist in the AT Assessment Process</w:t>
            </w:r>
          </w:p>
        </w:tc>
      </w:tr>
      <w:tr w:rsidR="003624DB" w14:paraId="716442A7" w14:textId="77777777">
        <w:trPr>
          <w:trHeight w:val="693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6B8FF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lastRenderedPageBreak/>
              <w:t>Ms Nikki Cousins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43D54C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Action OT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5A8319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2" w:right="666" w:firstLine="3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Heads Up: A Practical Approach to Managing Head Drop in Advanced Multiple Sclerosis </w:t>
            </w:r>
          </w:p>
        </w:tc>
      </w:tr>
      <w:tr w:rsidR="003624DB" w14:paraId="268020AC" w14:textId="77777777">
        <w:trPr>
          <w:trHeight w:val="693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5DE227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Ms Nikki Cousins &amp;</w:t>
            </w:r>
          </w:p>
          <w:p w14:paraId="62B9B1C8" w14:textId="77777777" w:rsidR="003624DB" w:rsidRDefault="00F27137">
            <w:pPr>
              <w:widowControl w:val="0"/>
              <w:spacing w:line="240" w:lineRule="auto"/>
              <w:ind w:left="12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Mr Chris Pearce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627AB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Action OT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8C6EB7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2" w:right="666" w:firstLine="3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One Need - Over 100 Schemes: Simplifying Access to Assistive Technology Funding Opportunities in Australia</w:t>
            </w:r>
          </w:p>
        </w:tc>
      </w:tr>
      <w:tr w:rsidR="003624DB" w14:paraId="1BEC9ABE" w14:textId="77777777">
        <w:trPr>
          <w:trHeight w:val="693"/>
        </w:trPr>
        <w:tc>
          <w:tcPr>
            <w:tcW w:w="30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723730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Prof Kim Marriott</w:t>
            </w:r>
          </w:p>
        </w:tc>
        <w:tc>
          <w:tcPr>
            <w:tcW w:w="41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BDD1A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>Monash University</w:t>
            </w:r>
          </w:p>
        </w:tc>
        <w:tc>
          <w:tcPr>
            <w:tcW w:w="152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E1A88" w14:textId="77777777" w:rsidR="003624DB" w:rsidRDefault="00F271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2" w:lineRule="auto"/>
              <w:ind w:left="122" w:right="666" w:firstLine="3"/>
              <w:rPr>
                <w:rFonts w:ascii="Lato" w:eastAsia="Lato" w:hAnsi="Lato" w:cs="Lato"/>
                <w:sz w:val="24"/>
                <w:szCs w:val="24"/>
              </w:rPr>
            </w:pPr>
            <w:r>
              <w:rPr>
                <w:rFonts w:ascii="Lato" w:eastAsia="Lato" w:hAnsi="Lato" w:cs="Lato"/>
                <w:sz w:val="24"/>
                <w:szCs w:val="24"/>
              </w:rPr>
              <w:t xml:space="preserve">Mathematics Accessibility for Students who are Blind or have Low Vision in Secondary School </w:t>
            </w:r>
          </w:p>
        </w:tc>
      </w:tr>
    </w:tbl>
    <w:p w14:paraId="5EF91B80" w14:textId="77777777" w:rsidR="003624DB" w:rsidRDefault="003624D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Lato" w:eastAsia="Lato" w:hAnsi="Lato" w:cs="Lato"/>
          <w:color w:val="000000"/>
        </w:rPr>
      </w:pPr>
    </w:p>
    <w:p w14:paraId="15A0EB59" w14:textId="77777777" w:rsidR="003624DB" w:rsidRDefault="003624D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Lato" w:eastAsia="Lato" w:hAnsi="Lato" w:cs="Lato"/>
          <w:color w:val="000000"/>
        </w:rPr>
      </w:pPr>
    </w:p>
    <w:p w14:paraId="597173BF" w14:textId="77777777" w:rsidR="003624DB" w:rsidRDefault="00F2713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"/>
        <w:jc w:val="right"/>
        <w:rPr>
          <w:rFonts w:ascii="Lato" w:eastAsia="Lato" w:hAnsi="Lato" w:cs="Lato"/>
          <w:i/>
          <w:iCs/>
          <w:color w:val="000000"/>
          <w:sz w:val="28"/>
          <w:szCs w:val="28"/>
        </w:rPr>
      </w:pPr>
      <w:r>
        <w:rPr>
          <w:rFonts w:ascii="Lato" w:eastAsia="Lato" w:hAnsi="Lato" w:cs="Lato"/>
          <w:i/>
          <w:iCs/>
          <w:color w:val="000000"/>
          <w:sz w:val="28"/>
          <w:szCs w:val="28"/>
        </w:rPr>
        <w:t>Please note that the AATC 202</w:t>
      </w:r>
      <w:r>
        <w:rPr>
          <w:rFonts w:ascii="Lato" w:eastAsia="Lato" w:hAnsi="Lato" w:cs="Lato"/>
          <w:i/>
          <w:iCs/>
          <w:sz w:val="28"/>
          <w:szCs w:val="28"/>
        </w:rPr>
        <w:t>6</w:t>
      </w:r>
      <w:r>
        <w:rPr>
          <w:rFonts w:ascii="Lato" w:eastAsia="Lato" w:hAnsi="Lato" w:cs="Lato"/>
          <w:i/>
          <w:iCs/>
          <w:color w:val="000000"/>
          <w:sz w:val="28"/>
          <w:szCs w:val="28"/>
        </w:rPr>
        <w:t xml:space="preserve"> Program subject to change at the discretion of the Program Committee</w:t>
      </w:r>
    </w:p>
    <w:sectPr w:rsidR="003624DB">
      <w:pgSz w:w="23800" w:h="16820" w:orient="landscape"/>
      <w:pgMar w:top="720" w:right="708" w:bottom="355" w:left="703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723E0EF2-91B8-456F-AD06-001C550796FA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76592F7C-7EE0-49FE-9424-A7BDEF059F8C}"/>
  </w:font>
  <w:font w:name="Montserrat">
    <w:charset w:val="00"/>
    <w:family w:val="auto"/>
    <w:pitch w:val="variable"/>
    <w:sig w:usb0="2000020F" w:usb1="00000003" w:usb2="00000000" w:usb3="00000000" w:csb0="00000197" w:csb1="00000000"/>
    <w:embedRegular r:id="rId3" w:fontKey="{83FC869B-E6F2-4BA3-A015-DB98D9127F41}"/>
    <w:embedBold r:id="rId4" w:fontKey="{5731DA6E-8F31-492F-917B-B54519B522B7}"/>
  </w:font>
  <w:font w:name="Lato">
    <w:charset w:val="00"/>
    <w:family w:val="swiss"/>
    <w:pitch w:val="variable"/>
    <w:sig w:usb0="E10002FF" w:usb1="5000ECFF" w:usb2="00000021" w:usb3="00000000" w:csb0="0000019F" w:csb1="00000000"/>
    <w:embedRegular r:id="rId5" w:fontKey="{62203A40-F5A6-4F1A-8860-4ECB285D191D}"/>
    <w:embedBold r:id="rId6" w:fontKey="{67FE4E13-A585-4B3F-854F-E0F9DDF0C765}"/>
    <w:embedItalic r:id="rId7" w:fontKey="{85F9D718-2F4C-4A58-BBB6-74E4C0B2744B}"/>
    <w:embedBoldItalic r:id="rId8" w:fontKey="{290E89D4-55CF-40F4-A371-FBEFF831CD9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CB9247CB-550F-4C5F-9206-276A711A676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24DB"/>
    <w:rsid w:val="000D1CBC"/>
    <w:rsid w:val="00167499"/>
    <w:rsid w:val="00210475"/>
    <w:rsid w:val="00294889"/>
    <w:rsid w:val="003624DB"/>
    <w:rsid w:val="004339A6"/>
    <w:rsid w:val="006A31C9"/>
    <w:rsid w:val="00755B96"/>
    <w:rsid w:val="009B1710"/>
    <w:rsid w:val="00C84AB5"/>
    <w:rsid w:val="00CA20A5"/>
    <w:rsid w:val="00F27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1C542"/>
  <w15:docId w15:val="{1AEC94EA-0ED4-4CEF-9225-8B21B8154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AU" w:eastAsia="en-A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4"/>
    <w:tblPr>
      <w:tblStyleRowBandSize w:val="1"/>
      <w:tblStyleColBandSize w:val="1"/>
    </w:tblPr>
  </w:style>
  <w:style w:type="table" w:customStyle="1" w:styleId="a0">
    <w:basedOn w:val="TableNormal4"/>
    <w:tblPr>
      <w:tblStyleRowBandSize w:val="1"/>
      <w:tblStyleColBandSize w:val="1"/>
    </w:tblPr>
  </w:style>
  <w:style w:type="table" w:customStyle="1" w:styleId="a1">
    <w:basedOn w:val="TableNormal4"/>
    <w:tblPr>
      <w:tblStyleRowBandSize w:val="1"/>
      <w:tblStyleColBandSize w:val="1"/>
    </w:tblPr>
  </w:style>
  <w:style w:type="table" w:customStyle="1" w:styleId="a2">
    <w:basedOn w:val="TableNormal4"/>
    <w:tblPr>
      <w:tblStyleRowBandSize w:val="1"/>
      <w:tblStyleColBandSize w:val="1"/>
    </w:tblPr>
  </w:style>
  <w:style w:type="table" w:customStyle="1" w:styleId="a3">
    <w:basedOn w:val="TableNormal4"/>
    <w:tblPr>
      <w:tblStyleRowBandSize w:val="1"/>
      <w:tblStyleColBandSize w:val="1"/>
    </w:tblPr>
  </w:style>
  <w:style w:type="table" w:customStyle="1" w:styleId="a4">
    <w:basedOn w:val="TableNormal4"/>
    <w:tblPr>
      <w:tblStyleRowBandSize w:val="1"/>
      <w:tblStyleColBandSize w:val="1"/>
    </w:tblPr>
  </w:style>
  <w:style w:type="table" w:customStyle="1" w:styleId="a5">
    <w:basedOn w:val="TableNormal4"/>
    <w:tblPr>
      <w:tblStyleRowBandSize w:val="1"/>
      <w:tblStyleColBandSize w:val="1"/>
    </w:tblPr>
  </w:style>
  <w:style w:type="table" w:customStyle="1" w:styleId="a6">
    <w:basedOn w:val="TableNormal4"/>
    <w:tblPr>
      <w:tblStyleRowBandSize w:val="1"/>
      <w:tblStyleColBandSize w:val="1"/>
    </w:tblPr>
  </w:style>
  <w:style w:type="table" w:customStyle="1" w:styleId="a7">
    <w:basedOn w:val="TableNormal4"/>
    <w:tblPr>
      <w:tblStyleRowBandSize w:val="1"/>
      <w:tblStyleColBandSize w:val="1"/>
    </w:tblPr>
  </w:style>
  <w:style w:type="table" w:customStyle="1" w:styleId="a8">
    <w:basedOn w:val="TableNormal4"/>
    <w:tblPr>
      <w:tblStyleRowBandSize w:val="1"/>
      <w:tblStyleColBandSize w:val="1"/>
    </w:tblPr>
  </w:style>
  <w:style w:type="table" w:customStyle="1" w:styleId="a9">
    <w:basedOn w:val="TableNormal4"/>
    <w:tblPr>
      <w:tblStyleRowBandSize w:val="1"/>
      <w:tblStyleColBandSize w:val="1"/>
    </w:tblPr>
  </w:style>
  <w:style w:type="table" w:customStyle="1" w:styleId="aa">
    <w:basedOn w:val="TableNormal4"/>
    <w:tblPr>
      <w:tblStyleRowBandSize w:val="1"/>
      <w:tblStyleColBandSize w:val="1"/>
    </w:tblPr>
  </w:style>
  <w:style w:type="table" w:customStyle="1" w:styleId="ab">
    <w:basedOn w:val="TableNormal4"/>
    <w:tblPr>
      <w:tblStyleRowBandSize w:val="1"/>
      <w:tblStyleColBandSize w:val="1"/>
    </w:tblPr>
  </w:style>
  <w:style w:type="table" w:customStyle="1" w:styleId="ac">
    <w:basedOn w:val="TableNormal4"/>
    <w:tblPr>
      <w:tblStyleRowBandSize w:val="1"/>
      <w:tblStyleColBandSize w:val="1"/>
    </w:tblPr>
  </w:style>
  <w:style w:type="table" w:customStyle="1" w:styleId="ad">
    <w:basedOn w:val="TableNormal4"/>
    <w:tblPr>
      <w:tblStyleRowBandSize w:val="1"/>
      <w:tblStyleColBandSize w:val="1"/>
    </w:tblPr>
  </w:style>
  <w:style w:type="table" w:customStyle="1" w:styleId="ae">
    <w:basedOn w:val="TableNormal4"/>
    <w:tblPr>
      <w:tblStyleRowBandSize w:val="1"/>
      <w:tblStyleColBandSize w:val="1"/>
    </w:tblPr>
  </w:style>
  <w:style w:type="table" w:customStyle="1" w:styleId="af">
    <w:basedOn w:val="TableNormal4"/>
    <w:tblPr>
      <w:tblStyleRowBandSize w:val="1"/>
      <w:tblStyleColBandSize w:val="1"/>
    </w:tblPr>
  </w:style>
  <w:style w:type="table" w:customStyle="1" w:styleId="af0">
    <w:basedOn w:val="TableNormal4"/>
    <w:tblPr>
      <w:tblStyleRowBandSize w:val="1"/>
      <w:tblStyleColBandSize w:val="1"/>
    </w:tblPr>
  </w:style>
  <w:style w:type="table" w:customStyle="1" w:styleId="af1">
    <w:basedOn w:val="TableNormal4"/>
    <w:tblPr>
      <w:tblStyleRowBandSize w:val="1"/>
      <w:tblStyleColBandSize w:val="1"/>
    </w:tblPr>
  </w:style>
  <w:style w:type="table" w:customStyle="1" w:styleId="af2">
    <w:basedOn w:val="TableNormal4"/>
    <w:tblPr>
      <w:tblStyleRowBandSize w:val="1"/>
      <w:tblStyleColBandSize w:val="1"/>
    </w:tblPr>
  </w:style>
  <w:style w:type="table" w:customStyle="1" w:styleId="af3">
    <w:basedOn w:val="TableNormal4"/>
    <w:tblPr>
      <w:tblStyleRowBandSize w:val="1"/>
      <w:tblStyleColBandSize w:val="1"/>
    </w:tblPr>
  </w:style>
  <w:style w:type="table" w:customStyle="1" w:styleId="af4">
    <w:basedOn w:val="TableNormal4"/>
    <w:tblPr>
      <w:tblStyleRowBandSize w:val="1"/>
      <w:tblStyleColBandSize w:val="1"/>
    </w:tblPr>
  </w:style>
  <w:style w:type="table" w:customStyle="1" w:styleId="af5">
    <w:basedOn w:val="TableNormal4"/>
    <w:tblPr>
      <w:tblStyleRowBandSize w:val="1"/>
      <w:tblStyleColBandSize w:val="1"/>
    </w:tblPr>
  </w:style>
  <w:style w:type="table" w:customStyle="1" w:styleId="af6">
    <w:basedOn w:val="TableNormal4"/>
    <w:tblPr>
      <w:tblStyleRowBandSize w:val="1"/>
      <w:tblStyleColBandSize w:val="1"/>
    </w:tblPr>
  </w:style>
  <w:style w:type="table" w:customStyle="1" w:styleId="af7">
    <w:basedOn w:val="TableNormal4"/>
    <w:tblPr>
      <w:tblStyleRowBandSize w:val="1"/>
      <w:tblStyleColBandSize w:val="1"/>
    </w:tblPr>
  </w:style>
  <w:style w:type="table" w:customStyle="1" w:styleId="af8">
    <w:basedOn w:val="TableNormal4"/>
    <w:tblPr>
      <w:tblStyleRowBandSize w:val="1"/>
      <w:tblStyleColBandSize w:val="1"/>
    </w:tblPr>
  </w:style>
  <w:style w:type="table" w:customStyle="1" w:styleId="af9">
    <w:basedOn w:val="TableNormal4"/>
    <w:tblPr>
      <w:tblStyleRowBandSize w:val="1"/>
      <w:tblStyleColBandSize w:val="1"/>
    </w:tblPr>
  </w:style>
  <w:style w:type="table" w:customStyle="1" w:styleId="afa">
    <w:basedOn w:val="TableNormal4"/>
    <w:tblPr>
      <w:tblStyleRowBandSize w:val="1"/>
      <w:tblStyleColBandSize w:val="1"/>
    </w:tblPr>
  </w:style>
  <w:style w:type="table" w:customStyle="1" w:styleId="afb">
    <w:basedOn w:val="TableNormal4"/>
    <w:tblPr>
      <w:tblStyleRowBandSize w:val="1"/>
      <w:tblStyleColBandSize w:val="1"/>
    </w:tblPr>
  </w:style>
  <w:style w:type="table" w:customStyle="1" w:styleId="afc">
    <w:basedOn w:val="TableNormal4"/>
    <w:tblPr>
      <w:tblStyleRowBandSize w:val="1"/>
      <w:tblStyleColBandSize w:val="1"/>
    </w:tblPr>
  </w:style>
  <w:style w:type="table" w:customStyle="1" w:styleId="afd">
    <w:basedOn w:val="TableNormal4"/>
    <w:tblPr>
      <w:tblStyleRowBandSize w:val="1"/>
      <w:tblStyleColBandSize w:val="1"/>
    </w:tblPr>
  </w:style>
  <w:style w:type="table" w:customStyle="1" w:styleId="afe">
    <w:basedOn w:val="TableNormal4"/>
    <w:tblPr>
      <w:tblStyleRowBandSize w:val="1"/>
      <w:tblStyleColBandSize w:val="1"/>
    </w:tblPr>
  </w:style>
  <w:style w:type="table" w:customStyle="1" w:styleId="aff">
    <w:basedOn w:val="TableNormal4"/>
    <w:tblPr>
      <w:tblStyleRowBandSize w:val="1"/>
      <w:tblStyleColBandSize w:val="1"/>
    </w:tblPr>
  </w:style>
  <w:style w:type="table" w:customStyle="1" w:styleId="aff0">
    <w:basedOn w:val="TableNormal4"/>
    <w:tblPr>
      <w:tblStyleRowBandSize w:val="1"/>
      <w:tblStyleColBandSize w:val="1"/>
    </w:tblPr>
  </w:style>
  <w:style w:type="table" w:customStyle="1" w:styleId="aff1">
    <w:basedOn w:val="TableNormal4"/>
    <w:tblPr>
      <w:tblStyleRowBandSize w:val="1"/>
      <w:tblStyleColBandSize w:val="1"/>
    </w:tblPr>
  </w:style>
  <w:style w:type="table" w:customStyle="1" w:styleId="aff2">
    <w:basedOn w:val="TableNormal4"/>
    <w:tblPr>
      <w:tblStyleRowBandSize w:val="1"/>
      <w:tblStyleColBandSize w:val="1"/>
    </w:tblPr>
  </w:style>
  <w:style w:type="table" w:customStyle="1" w:styleId="aff3">
    <w:basedOn w:val="TableNormal4"/>
    <w:tblPr>
      <w:tblStyleRowBandSize w:val="1"/>
      <w:tblStyleColBandSize w:val="1"/>
    </w:tblPr>
  </w:style>
  <w:style w:type="table" w:customStyle="1" w:styleId="aff4">
    <w:basedOn w:val="TableNormal4"/>
    <w:tblPr>
      <w:tblStyleRowBandSize w:val="1"/>
      <w:tblStyleColBandSize w:val="1"/>
    </w:tblPr>
  </w:style>
  <w:style w:type="table" w:customStyle="1" w:styleId="aff5">
    <w:basedOn w:val="TableNormal4"/>
    <w:tblPr>
      <w:tblStyleRowBandSize w:val="1"/>
      <w:tblStyleColBandSize w:val="1"/>
    </w:tblPr>
  </w:style>
  <w:style w:type="table" w:customStyle="1" w:styleId="aff6">
    <w:basedOn w:val="TableNormal4"/>
    <w:tblPr>
      <w:tblStyleRowBandSize w:val="1"/>
      <w:tblStyleColBandSize w:val="1"/>
    </w:tblPr>
  </w:style>
  <w:style w:type="table" w:customStyle="1" w:styleId="aff7">
    <w:basedOn w:val="TableNormal4"/>
    <w:tblPr>
      <w:tblStyleRowBandSize w:val="1"/>
      <w:tblStyleColBandSize w:val="1"/>
    </w:tblPr>
  </w:style>
  <w:style w:type="table" w:customStyle="1" w:styleId="aff8">
    <w:basedOn w:val="TableNormal4"/>
    <w:tblPr>
      <w:tblStyleRowBandSize w:val="1"/>
      <w:tblStyleColBandSize w:val="1"/>
    </w:tblPr>
  </w:style>
  <w:style w:type="table" w:customStyle="1" w:styleId="aff9">
    <w:basedOn w:val="TableNormal4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a">
    <w:basedOn w:val="TableNormal4"/>
    <w:tblPr>
      <w:tblStyleRowBandSize w:val="1"/>
      <w:tblStyleColBandSize w:val="1"/>
    </w:tblPr>
  </w:style>
  <w:style w:type="table" w:customStyle="1" w:styleId="affb">
    <w:basedOn w:val="TableNormal4"/>
    <w:tblPr>
      <w:tblStyleRowBandSize w:val="1"/>
      <w:tblStyleColBandSize w:val="1"/>
    </w:tblPr>
  </w:style>
  <w:style w:type="table" w:customStyle="1" w:styleId="affc">
    <w:basedOn w:val="TableNormal4"/>
    <w:tblPr>
      <w:tblStyleRowBandSize w:val="1"/>
      <w:tblStyleColBandSize w:val="1"/>
    </w:tblPr>
  </w:style>
  <w:style w:type="table" w:customStyle="1" w:styleId="affd">
    <w:basedOn w:val="TableNormal4"/>
    <w:tblPr>
      <w:tblStyleRowBandSize w:val="1"/>
      <w:tblStyleColBandSize w:val="1"/>
    </w:tblPr>
  </w:style>
  <w:style w:type="table" w:customStyle="1" w:styleId="affe">
    <w:basedOn w:val="TableNormal4"/>
    <w:tblPr>
      <w:tblStyleRowBandSize w:val="1"/>
      <w:tblStyleColBandSize w:val="1"/>
    </w:tblPr>
  </w:style>
  <w:style w:type="table" w:customStyle="1" w:styleId="afff">
    <w:basedOn w:val="TableNormal4"/>
    <w:tblPr>
      <w:tblStyleRowBandSize w:val="1"/>
      <w:tblStyleColBandSize w:val="1"/>
    </w:tblPr>
  </w:style>
  <w:style w:type="table" w:customStyle="1" w:styleId="afff0">
    <w:basedOn w:val="TableNormal4"/>
    <w:tblPr>
      <w:tblStyleRowBandSize w:val="1"/>
      <w:tblStyleColBandSize w:val="1"/>
    </w:tblPr>
  </w:style>
  <w:style w:type="table" w:customStyle="1" w:styleId="afff1">
    <w:basedOn w:val="TableNormal4"/>
    <w:tblPr>
      <w:tblStyleRowBandSize w:val="1"/>
      <w:tblStyleColBandSize w:val="1"/>
    </w:tblPr>
  </w:style>
  <w:style w:type="table" w:customStyle="1" w:styleId="afff2">
    <w:basedOn w:val="TableNormal4"/>
    <w:tblPr>
      <w:tblStyleRowBandSize w:val="1"/>
      <w:tblStyleColBandSize w:val="1"/>
    </w:tblPr>
  </w:style>
  <w:style w:type="table" w:customStyle="1" w:styleId="afff3">
    <w:basedOn w:val="TableNormal4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hyperlink" Target="https://www.monash.edu/medicine/national-centre-for-healthy-ageing/simulation-facilities/independent-living-laboratory-and-mobility-garden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cd3ccf-1f51-4396-8804-8c51dcc3e942">
      <Terms xmlns="http://schemas.microsoft.com/office/infopath/2007/PartnerControls"/>
    </lcf76f155ced4ddcb4097134ff3c332f>
    <TaxCatchAll xmlns="df029641-4e0a-418d-aff1-e7484815c8df" xsi:nil="true"/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2sznLNxBCiYiGzjGtrV+aLCoLA==">CgMxLjA4AHIhMUxqbFdSc0pEdkZuWS1EMncwZEdTZ19HcUhCRHA5YmN0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6D4537FB144848B2907C1BF65D5BD5" ma:contentTypeVersion="19" ma:contentTypeDescription="Create a new document." ma:contentTypeScope="" ma:versionID="03e0ee6be3159fec8747ee55aad82351">
  <xsd:schema xmlns:xsd="http://www.w3.org/2001/XMLSchema" xmlns:xs="http://www.w3.org/2001/XMLSchema" xmlns:p="http://schemas.microsoft.com/office/2006/metadata/properties" xmlns:ns2="c3cd3ccf-1f51-4396-8804-8c51dcc3e942" xmlns:ns3="df029641-4e0a-418d-aff1-e7484815c8df" targetNamespace="http://schemas.microsoft.com/office/2006/metadata/properties" ma:root="true" ma:fieldsID="42db69c437c96d0fe91aedd7f7febfc2" ns2:_="" ns3:_="">
    <xsd:import namespace="c3cd3ccf-1f51-4396-8804-8c51dcc3e942"/>
    <xsd:import namespace="df029641-4e0a-418d-aff1-e7484815c8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cd3ccf-1f51-4396-8804-8c51dcc3e9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75e6b92-31e0-4d36-8c10-d40db343b0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029641-4e0a-418d-aff1-e7484815c8d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44f6be4-c93a-4be3-9b68-da4225391f53}" ma:internalName="TaxCatchAll" ma:showField="CatchAllData" ma:web="df029641-4e0a-418d-aff1-e7484815c8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8576DB-8778-484F-BC71-C62BECDD3BB4}">
  <ds:schemaRefs>
    <ds:schemaRef ds:uri="http://schemas.microsoft.com/office/2006/metadata/properties"/>
    <ds:schemaRef ds:uri="http://schemas.microsoft.com/office/infopath/2007/PartnerControls"/>
    <ds:schemaRef ds:uri="c3cd3ccf-1f51-4396-8804-8c51dcc3e942"/>
    <ds:schemaRef ds:uri="df029641-4e0a-418d-aff1-e7484815c8df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4265FC5A-AEF1-4321-B54E-0713428B9A2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7A1A717-309B-45C0-95AA-956EB95C0247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CE2A01A-8DE8-4B77-B988-0545D1CAD3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cd3ccf-1f51-4396-8804-8c51dcc3e942"/>
    <ds:schemaRef ds:uri="df029641-4e0a-418d-aff1-e7484815c8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3138</Words>
  <Characters>17889</Characters>
  <Application>Microsoft Office Word</Application>
  <DocSecurity>0</DocSecurity>
  <Lines>149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SVHA</Company>
  <LinksUpToDate>false</LinksUpToDate>
  <CharactersWithSpaces>20986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Vien - SVHM</dc:creator>
  <cp:lastModifiedBy>Antoniette Lopresto</cp:lastModifiedBy>
  <cp:revision>3</cp:revision>
  <dcterms:created xsi:type="dcterms:W3CDTF">2026-11-02T02:01:00Z</dcterms:created>
  <dcterms:modified xsi:type="dcterms:W3CDTF">2026-11-02T06:06:00Z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0x010100D36D4537FB144848B2907C1BF65D5BD5</vt:lpwstr>
  </property>
</Properties>
</file>